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E0" w:rsidRPr="00BE480B" w:rsidRDefault="00930314" w:rsidP="00C75BE0">
      <w:pPr>
        <w:jc w:val="center"/>
        <w:rPr>
          <w:b/>
          <w:sz w:val="22"/>
          <w:szCs w:val="22"/>
        </w:rPr>
      </w:pPr>
      <w:r w:rsidRPr="00BE480B">
        <w:rPr>
          <w:b/>
          <w:sz w:val="22"/>
          <w:szCs w:val="22"/>
        </w:rPr>
        <w:t>Пояснительная записка</w:t>
      </w:r>
    </w:p>
    <w:p w:rsidR="00C75BE0" w:rsidRPr="00BE480B" w:rsidRDefault="00C75BE0" w:rsidP="00C75BE0">
      <w:pPr>
        <w:rPr>
          <w:b/>
          <w:sz w:val="22"/>
          <w:szCs w:val="22"/>
        </w:rPr>
      </w:pPr>
    </w:p>
    <w:p w:rsidR="00C75BE0" w:rsidRPr="00BE480B" w:rsidRDefault="00C75BE0" w:rsidP="00C75BE0">
      <w:pPr>
        <w:rPr>
          <w:sz w:val="22"/>
          <w:szCs w:val="22"/>
        </w:rPr>
      </w:pPr>
      <w:r w:rsidRPr="00BE480B">
        <w:rPr>
          <w:sz w:val="22"/>
          <w:szCs w:val="22"/>
        </w:rPr>
        <w:t>Программа создана на основе:</w:t>
      </w:r>
    </w:p>
    <w:p w:rsidR="00C75BE0" w:rsidRPr="00BE480B" w:rsidRDefault="00C75BE0" w:rsidP="00C75BE0">
      <w:pPr>
        <w:rPr>
          <w:sz w:val="22"/>
          <w:szCs w:val="22"/>
        </w:rPr>
      </w:pPr>
      <w:r w:rsidRPr="00BE480B">
        <w:rPr>
          <w:sz w:val="22"/>
          <w:szCs w:val="22"/>
        </w:rPr>
        <w:t>1.Сборник программ внеурочной деятельности. Начальная школа</w:t>
      </w:r>
    </w:p>
    <w:p w:rsidR="00C75BE0" w:rsidRPr="00BE480B" w:rsidRDefault="00C75BE0" w:rsidP="00C75BE0">
      <w:pPr>
        <w:rPr>
          <w:sz w:val="22"/>
          <w:szCs w:val="22"/>
        </w:rPr>
      </w:pPr>
      <w:r w:rsidRPr="00BE480B">
        <w:rPr>
          <w:sz w:val="22"/>
          <w:szCs w:val="22"/>
        </w:rPr>
        <w:t>2100.Москва, изд-во БАЛАСС, 2013 год.</w:t>
      </w:r>
    </w:p>
    <w:p w:rsidR="00C75BE0" w:rsidRPr="00BE480B" w:rsidRDefault="00C75BE0" w:rsidP="00C75BE0">
      <w:pPr>
        <w:rPr>
          <w:sz w:val="22"/>
          <w:szCs w:val="22"/>
        </w:rPr>
      </w:pPr>
      <w:r w:rsidRPr="00BE480B">
        <w:rPr>
          <w:sz w:val="22"/>
          <w:szCs w:val="22"/>
        </w:rPr>
        <w:t xml:space="preserve">2.Авторская программа « Риторика» Т.А. </w:t>
      </w:r>
      <w:proofErr w:type="spellStart"/>
      <w:r w:rsidRPr="00BE480B">
        <w:rPr>
          <w:sz w:val="22"/>
          <w:szCs w:val="22"/>
        </w:rPr>
        <w:t>Ладыженской</w:t>
      </w:r>
      <w:proofErr w:type="spellEnd"/>
      <w:r w:rsidRPr="00BE480B">
        <w:rPr>
          <w:sz w:val="22"/>
          <w:szCs w:val="22"/>
        </w:rPr>
        <w:t xml:space="preserve">  Москва, изд-во БАЛАСС, 2013 год.</w:t>
      </w:r>
    </w:p>
    <w:p w:rsidR="004746A8" w:rsidRDefault="00C75BE0" w:rsidP="004746A8">
      <w:pPr>
        <w:rPr>
          <w:sz w:val="22"/>
          <w:szCs w:val="22"/>
        </w:rPr>
      </w:pPr>
      <w:r w:rsidRPr="00BE480B">
        <w:rPr>
          <w:sz w:val="22"/>
          <w:szCs w:val="22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(учебники, методические рекомендации для учителя) авторского коллектива под руководством Т.А. </w:t>
      </w:r>
      <w:proofErr w:type="spellStart"/>
      <w:r w:rsidRPr="00BE480B">
        <w:rPr>
          <w:sz w:val="22"/>
          <w:szCs w:val="22"/>
        </w:rPr>
        <w:t>Ладыженской</w:t>
      </w:r>
      <w:proofErr w:type="spellEnd"/>
      <w:r w:rsidRPr="00BE480B">
        <w:rPr>
          <w:sz w:val="22"/>
          <w:szCs w:val="22"/>
        </w:rPr>
        <w:t>.</w:t>
      </w:r>
      <w:r w:rsidR="004746A8" w:rsidRPr="004746A8">
        <w:rPr>
          <w:sz w:val="22"/>
          <w:szCs w:val="22"/>
        </w:rPr>
        <w:t xml:space="preserve"> </w:t>
      </w:r>
    </w:p>
    <w:p w:rsidR="004746A8" w:rsidRDefault="004746A8" w:rsidP="004746A8">
      <w:pPr>
        <w:rPr>
          <w:sz w:val="22"/>
          <w:szCs w:val="22"/>
        </w:rPr>
      </w:pPr>
      <w:r>
        <w:rPr>
          <w:sz w:val="22"/>
          <w:szCs w:val="22"/>
        </w:rPr>
        <w:t>Актуальность программы:</w:t>
      </w:r>
    </w:p>
    <w:p w:rsidR="004746A8" w:rsidRPr="00BE480B" w:rsidRDefault="004746A8" w:rsidP="004746A8">
      <w:pPr>
        <w:rPr>
          <w:sz w:val="22"/>
          <w:szCs w:val="22"/>
        </w:rPr>
      </w:pPr>
      <w:r w:rsidRPr="00BE480B">
        <w:rPr>
          <w:sz w:val="22"/>
          <w:szCs w:val="22"/>
        </w:rPr>
        <w:t xml:space="preserve">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 </w:t>
      </w:r>
    </w:p>
    <w:p w:rsidR="00C75BE0" w:rsidRPr="00BE480B" w:rsidRDefault="00C75BE0" w:rsidP="00C75BE0">
      <w:pPr>
        <w:rPr>
          <w:sz w:val="22"/>
          <w:szCs w:val="22"/>
        </w:rPr>
      </w:pPr>
    </w:p>
    <w:p w:rsidR="004746A8" w:rsidRDefault="00C75BE0" w:rsidP="00C75BE0">
      <w:pPr>
        <w:rPr>
          <w:sz w:val="22"/>
          <w:szCs w:val="22"/>
        </w:rPr>
      </w:pPr>
      <w:r w:rsidRPr="00BE480B">
        <w:rPr>
          <w:b/>
          <w:sz w:val="22"/>
          <w:szCs w:val="22"/>
        </w:rPr>
        <w:t>Цель</w:t>
      </w:r>
      <w:r w:rsidRPr="00BE480B">
        <w:rPr>
          <w:sz w:val="22"/>
          <w:szCs w:val="22"/>
        </w:rPr>
        <w:t xml:space="preserve"> риторики как предмета</w:t>
      </w:r>
      <w:r w:rsidR="004746A8">
        <w:rPr>
          <w:sz w:val="22"/>
          <w:szCs w:val="22"/>
        </w:rPr>
        <w:t xml:space="preserve"> филологического цикла – обучение правильной  речи, развитие коммуникативных  умений, обучение  </w:t>
      </w:r>
      <w:r w:rsidRPr="00BE480B">
        <w:rPr>
          <w:sz w:val="22"/>
          <w:szCs w:val="22"/>
        </w:rPr>
        <w:t xml:space="preserve"> младших школьников эффективно общаться в разных ситуациях, решать различные коммуникативные задачи, которые ставит перед учениками сама жизнь</w:t>
      </w:r>
      <w:r w:rsidR="004746A8">
        <w:rPr>
          <w:sz w:val="22"/>
          <w:szCs w:val="22"/>
        </w:rPr>
        <w:t xml:space="preserve">. </w:t>
      </w:r>
    </w:p>
    <w:p w:rsidR="00C75BE0" w:rsidRPr="00BE480B" w:rsidRDefault="004746A8" w:rsidP="00C75BE0">
      <w:pPr>
        <w:rPr>
          <w:sz w:val="22"/>
          <w:szCs w:val="22"/>
        </w:rPr>
      </w:pPr>
      <w:r w:rsidRPr="004746A8">
        <w:rPr>
          <w:b/>
          <w:sz w:val="22"/>
          <w:szCs w:val="22"/>
        </w:rPr>
        <w:t>З</w:t>
      </w:r>
      <w:r w:rsidR="00C75BE0" w:rsidRPr="004746A8">
        <w:rPr>
          <w:b/>
          <w:sz w:val="22"/>
          <w:szCs w:val="22"/>
        </w:rPr>
        <w:t>адачи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формировать  универсальные действия </w:t>
      </w:r>
      <w:r w:rsidR="00C75BE0" w:rsidRPr="00BE480B">
        <w:rPr>
          <w:sz w:val="22"/>
          <w:szCs w:val="22"/>
        </w:rPr>
        <w:t xml:space="preserve"> на </w:t>
      </w:r>
      <w:proofErr w:type="spellStart"/>
      <w:r w:rsidR="00C75BE0" w:rsidRPr="00BE480B">
        <w:rPr>
          <w:sz w:val="22"/>
          <w:szCs w:val="22"/>
        </w:rPr>
        <w:t>меж</w:t>
      </w:r>
      <w:r>
        <w:rPr>
          <w:sz w:val="22"/>
          <w:szCs w:val="22"/>
        </w:rPr>
        <w:t>предметном</w:t>
      </w:r>
      <w:proofErr w:type="spellEnd"/>
      <w:r>
        <w:rPr>
          <w:sz w:val="22"/>
          <w:szCs w:val="22"/>
        </w:rPr>
        <w:t xml:space="preserve"> уровне, способствовать </w:t>
      </w:r>
      <w:r w:rsidR="00C75BE0" w:rsidRPr="00BE480B">
        <w:rPr>
          <w:sz w:val="22"/>
          <w:szCs w:val="22"/>
        </w:rPr>
        <w:t xml:space="preserve">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="00C75BE0" w:rsidRPr="00BE480B">
        <w:rPr>
          <w:sz w:val="22"/>
          <w:szCs w:val="22"/>
        </w:rPr>
        <w:t>демократического гражданского общества</w:t>
      </w:r>
      <w:proofErr w:type="gramEnd"/>
      <w:r w:rsidR="00C75BE0" w:rsidRPr="00BE480B">
        <w:rPr>
          <w:sz w:val="22"/>
          <w:szCs w:val="22"/>
        </w:rPr>
        <w:t xml:space="preserve"> на основе толерантности, диалога культур и</w:t>
      </w:r>
      <w:r>
        <w:rPr>
          <w:sz w:val="22"/>
          <w:szCs w:val="22"/>
        </w:rPr>
        <w:t xml:space="preserve"> уважения многонационального российского  общества.</w:t>
      </w:r>
    </w:p>
    <w:p w:rsidR="00715482" w:rsidRDefault="004746A8" w:rsidP="004746A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</w:t>
      </w:r>
      <w:bookmarkStart w:id="0" w:name="_GoBack"/>
      <w:bookmarkEnd w:id="0"/>
      <w:r w:rsidR="00C75BE0" w:rsidRPr="00BE480B">
        <w:rPr>
          <w:b/>
          <w:bCs/>
          <w:sz w:val="22"/>
          <w:szCs w:val="22"/>
        </w:rPr>
        <w:t>Общая характеристика учебного курса</w:t>
      </w:r>
    </w:p>
    <w:p w:rsidR="004746A8" w:rsidRPr="00BE480B" w:rsidRDefault="004746A8" w:rsidP="004746A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Режим занятий</w:t>
      </w:r>
      <w:proofErr w:type="gramStart"/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</w:t>
      </w:r>
      <w:r w:rsidRPr="004746A8">
        <w:rPr>
          <w:bCs/>
          <w:sz w:val="22"/>
          <w:szCs w:val="22"/>
        </w:rPr>
        <w:t>1 раз в неделю</w:t>
      </w:r>
      <w:r>
        <w:rPr>
          <w:bCs/>
          <w:sz w:val="22"/>
          <w:szCs w:val="22"/>
        </w:rPr>
        <w:t xml:space="preserve"> </w:t>
      </w:r>
      <w:r w:rsidRPr="004746A8">
        <w:rPr>
          <w:bCs/>
          <w:sz w:val="22"/>
          <w:szCs w:val="22"/>
        </w:rPr>
        <w:t>- вторник</w:t>
      </w:r>
    </w:p>
    <w:p w:rsidR="00C75BE0" w:rsidRPr="00BE480B" w:rsidRDefault="00C75BE0" w:rsidP="007154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410277" w:rsidRPr="00BE480B" w:rsidRDefault="00BE480B" w:rsidP="00C75B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К</w:t>
      </w:r>
      <w:r w:rsidR="00410277" w:rsidRPr="00BE480B">
        <w:rPr>
          <w:sz w:val="22"/>
          <w:szCs w:val="22"/>
        </w:rPr>
        <w:t>ратко охарактеризуем риторику как учебный предмет. В структуре курса риторики можно выделить два смысловых блока:</w:t>
      </w:r>
    </w:p>
    <w:p w:rsidR="00410277" w:rsidRPr="00BE480B" w:rsidRDefault="00410277" w:rsidP="00BE480B">
      <w:pPr>
        <w:jc w:val="both"/>
        <w:rPr>
          <w:sz w:val="22"/>
          <w:szCs w:val="22"/>
        </w:rPr>
      </w:pPr>
      <w:r w:rsidRPr="00BE480B">
        <w:rPr>
          <w:i/>
          <w:sz w:val="22"/>
          <w:szCs w:val="22"/>
        </w:rPr>
        <w:t xml:space="preserve">Первый блок – «Общение» </w:t>
      </w:r>
      <w:r w:rsidRPr="00BE480B">
        <w:rPr>
          <w:sz w:val="22"/>
          <w:szCs w:val="22"/>
        </w:rPr>
        <w:t>даёт представление о</w:t>
      </w:r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proofErr w:type="gramStart"/>
      <w:r w:rsidRPr="00BE480B">
        <w:rPr>
          <w:sz w:val="22"/>
          <w:szCs w:val="22"/>
        </w:rPr>
        <w:t xml:space="preserve">– компонентах коммуникативной ситуации: </w:t>
      </w:r>
      <w:r w:rsidRPr="00BE480B">
        <w:rPr>
          <w:b/>
          <w:i/>
          <w:sz w:val="22"/>
          <w:szCs w:val="22"/>
        </w:rPr>
        <w:t>кто, кому, зачем, что, как, где, когда</w:t>
      </w:r>
      <w:r w:rsidRPr="00BE480B">
        <w:rPr>
          <w:sz w:val="22"/>
          <w:szCs w:val="22"/>
        </w:rPr>
        <w:t xml:space="preserve"> говорит (пишет).</w:t>
      </w:r>
      <w:proofErr w:type="gramEnd"/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r w:rsidRPr="00BE48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090A93A" wp14:editId="78B90FFA">
                <wp:simplePos x="0" y="0"/>
                <wp:positionH relativeFrom="column">
                  <wp:posOffset>3672840</wp:posOffset>
                </wp:positionH>
                <wp:positionV relativeFrom="paragraph">
                  <wp:posOffset>534035</wp:posOffset>
                </wp:positionV>
                <wp:extent cx="635" cy="13335"/>
                <wp:effectExtent l="15240" t="19685" r="2222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9.2pt;margin-top:42.05pt;width: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" o:allowincell="f" strokecolor="red" strokeweight="2pt"/>
            </w:pict>
          </mc:Fallback>
        </mc:AlternateContent>
      </w:r>
      <w:r w:rsidRPr="00BE480B">
        <w:rPr>
          <w:i/>
          <w:sz w:val="22"/>
          <w:szCs w:val="22"/>
        </w:rPr>
        <w:t>Второй блок – «Речевые жанры»</w:t>
      </w:r>
      <w:r w:rsidRPr="00BE480B">
        <w:rPr>
          <w:sz w:val="22"/>
          <w:szCs w:val="22"/>
        </w:rPr>
        <w:t xml:space="preserve"> – даёт сведения о</w:t>
      </w:r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proofErr w:type="gramStart"/>
      <w:r w:rsidRPr="00BE480B">
        <w:rPr>
          <w:sz w:val="22"/>
          <w:szCs w:val="22"/>
        </w:rPr>
        <w:t xml:space="preserve">– тексте как продукте речевой (коммуникативной) деятельности, его признаках и особенностях; – типологии текстов (повествовании, описании, рассуждении); </w:t>
      </w:r>
      <w:proofErr w:type="gramEnd"/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– речевых </w:t>
      </w:r>
      <w:proofErr w:type="gramStart"/>
      <w:r w:rsidRPr="00BE480B">
        <w:rPr>
          <w:sz w:val="22"/>
          <w:szCs w:val="22"/>
        </w:rPr>
        <w:t>жанрах</w:t>
      </w:r>
      <w:proofErr w:type="gramEnd"/>
      <w:r w:rsidRPr="00BE480B">
        <w:rPr>
          <w:sz w:val="22"/>
          <w:szCs w:val="22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410277" w:rsidRPr="00BE480B" w:rsidRDefault="00410277" w:rsidP="00410277">
      <w:pPr>
        <w:ind w:firstLine="51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410277" w:rsidRPr="00BE480B" w:rsidRDefault="00410277" w:rsidP="00410277">
      <w:pPr>
        <w:ind w:firstLine="510"/>
        <w:jc w:val="both"/>
        <w:rPr>
          <w:i/>
          <w:iCs/>
          <w:color w:val="000000"/>
          <w:sz w:val="22"/>
          <w:szCs w:val="22"/>
        </w:rPr>
      </w:pPr>
      <w:r w:rsidRPr="00BE480B">
        <w:rPr>
          <w:iCs/>
          <w:color w:val="000000"/>
          <w:sz w:val="22"/>
          <w:szCs w:val="22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BE480B">
        <w:rPr>
          <w:i/>
          <w:iCs/>
          <w:color w:val="000000"/>
          <w:sz w:val="22"/>
          <w:szCs w:val="22"/>
        </w:rPr>
        <w:t xml:space="preserve"> </w:t>
      </w:r>
    </w:p>
    <w:p w:rsidR="00BE480B" w:rsidRDefault="00410277" w:rsidP="00BE480B">
      <w:pPr>
        <w:ind w:firstLine="510"/>
        <w:jc w:val="both"/>
        <w:rPr>
          <w:bCs/>
          <w:color w:val="000000"/>
          <w:sz w:val="22"/>
          <w:szCs w:val="22"/>
        </w:rPr>
      </w:pPr>
      <w:r w:rsidRPr="00BE480B">
        <w:rPr>
          <w:bCs/>
          <w:color w:val="000000"/>
          <w:sz w:val="22"/>
          <w:szCs w:val="22"/>
        </w:rPr>
        <w:t xml:space="preserve">Безусловно, преподавание риторики основано на </w:t>
      </w:r>
      <w:proofErr w:type="spellStart"/>
      <w:r w:rsidRPr="00BE480B">
        <w:rPr>
          <w:bCs/>
          <w:color w:val="000000"/>
          <w:sz w:val="22"/>
          <w:szCs w:val="22"/>
        </w:rPr>
        <w:t>деятельностном</w:t>
      </w:r>
      <w:proofErr w:type="spellEnd"/>
      <w:r w:rsidRPr="00BE480B">
        <w:rPr>
          <w:bCs/>
          <w:color w:val="000000"/>
          <w:sz w:val="22"/>
          <w:szCs w:val="22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</w:t>
      </w:r>
      <w:r w:rsidR="00BE480B">
        <w:rPr>
          <w:bCs/>
          <w:color w:val="000000"/>
          <w:sz w:val="22"/>
          <w:szCs w:val="22"/>
        </w:rPr>
        <w:t>етствии с изученными правилами.</w:t>
      </w:r>
    </w:p>
    <w:p w:rsidR="00BE480B" w:rsidRPr="00BE480B" w:rsidRDefault="00C75BE0" w:rsidP="004746A8">
      <w:pPr>
        <w:jc w:val="both"/>
        <w:rPr>
          <w:bCs/>
          <w:color w:val="000000"/>
          <w:sz w:val="22"/>
          <w:szCs w:val="22"/>
        </w:rPr>
      </w:pPr>
      <w:r w:rsidRPr="00BE480B">
        <w:rPr>
          <w:b/>
          <w:bCs/>
          <w:color w:val="000000"/>
          <w:sz w:val="22"/>
          <w:szCs w:val="22"/>
        </w:rPr>
        <w:lastRenderedPageBreak/>
        <w:t>Описание места учебного предмета в учебном плане</w:t>
      </w:r>
    </w:p>
    <w:p w:rsidR="00C75BE0" w:rsidRPr="00BE480B" w:rsidRDefault="00C75BE0" w:rsidP="004746A8">
      <w:pPr>
        <w:ind w:firstLine="510"/>
        <w:rPr>
          <w:b/>
          <w:bCs/>
          <w:color w:val="000000"/>
          <w:sz w:val="22"/>
          <w:szCs w:val="22"/>
        </w:rPr>
      </w:pPr>
      <w:r w:rsidRPr="00BE480B">
        <w:rPr>
          <w:sz w:val="22"/>
          <w:szCs w:val="22"/>
        </w:rPr>
        <w:t>Объём учебного времени, отводимого на изуче</w:t>
      </w:r>
      <w:r w:rsidR="004746A8">
        <w:rPr>
          <w:sz w:val="22"/>
          <w:szCs w:val="22"/>
        </w:rPr>
        <w:t>ние риторики в 3 классе</w:t>
      </w:r>
      <w:r w:rsidRPr="00BE480B">
        <w:rPr>
          <w:sz w:val="22"/>
          <w:szCs w:val="22"/>
        </w:rPr>
        <w:t xml:space="preserve"> </w:t>
      </w:r>
      <w:r w:rsidR="004746A8">
        <w:rPr>
          <w:sz w:val="22"/>
          <w:szCs w:val="22"/>
        </w:rPr>
        <w:t>– 1 час в неделю, 34 часа в год.</w:t>
      </w:r>
    </w:p>
    <w:p w:rsidR="00C75BE0" w:rsidRPr="00BE480B" w:rsidRDefault="00C75BE0" w:rsidP="00C75BE0">
      <w:pPr>
        <w:ind w:firstLine="51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 </w:t>
      </w:r>
      <w:proofErr w:type="gramStart"/>
      <w:r w:rsidRPr="00BE480B">
        <w:rPr>
          <w:sz w:val="22"/>
          <w:szCs w:val="22"/>
        </w:rPr>
        <w:t>Риторика даёт широкие возможности для проведения школьных праздников, конкурсов, внеклассных мероприятий, выставок достижений учащихся – письменных работ (альбомов, газет, фотовыставок) и т.д.</w:t>
      </w:r>
      <w:proofErr w:type="gramEnd"/>
    </w:p>
    <w:p w:rsidR="005C6A5F" w:rsidRPr="00BE480B" w:rsidRDefault="00C75BE0" w:rsidP="00C75BE0">
      <w:pPr>
        <w:ind w:firstLine="51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 Важность этого предмета для младших школьников подчеркивается тем, что «Риторика» рекомендована для внеурочной деятельности новым стандартом.</w:t>
      </w:r>
    </w:p>
    <w:p w:rsidR="00C75BE0" w:rsidRPr="00BE480B" w:rsidRDefault="00C75BE0" w:rsidP="00C75BE0">
      <w:pPr>
        <w:ind w:firstLine="510"/>
        <w:jc w:val="center"/>
        <w:rPr>
          <w:b/>
          <w:sz w:val="22"/>
          <w:szCs w:val="22"/>
        </w:rPr>
      </w:pPr>
      <w:r w:rsidRPr="00BE480B">
        <w:rPr>
          <w:b/>
          <w:sz w:val="22"/>
          <w:szCs w:val="22"/>
        </w:rPr>
        <w:t>Описание ценностных ориентиров</w:t>
      </w:r>
    </w:p>
    <w:p w:rsidR="005C6A5F" w:rsidRPr="00BE480B" w:rsidRDefault="005C6A5F" w:rsidP="00715482">
      <w:pPr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Одним из результатов обучения риторике является решение задач воспитания – осмысление и </w:t>
      </w:r>
      <w:proofErr w:type="spellStart"/>
      <w:r w:rsidRPr="00BE480B">
        <w:rPr>
          <w:sz w:val="22"/>
          <w:szCs w:val="22"/>
        </w:rPr>
        <w:t>интериоризация</w:t>
      </w:r>
      <w:proofErr w:type="spellEnd"/>
      <w:r w:rsidRPr="00BE480B">
        <w:rPr>
          <w:sz w:val="22"/>
          <w:szCs w:val="22"/>
        </w:rPr>
        <w:t xml:space="preserve"> (присвоение) младшими школьниками системы ценностей.</w:t>
      </w:r>
    </w:p>
    <w:p w:rsidR="005C6A5F" w:rsidRPr="00BE480B" w:rsidRDefault="005C6A5F" w:rsidP="005C6A5F">
      <w:pPr>
        <w:pStyle w:val="a7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>Ценность жизни</w:t>
      </w:r>
      <w:r w:rsidRPr="00BE480B">
        <w:rPr>
          <w:sz w:val="22"/>
          <w:szCs w:val="22"/>
        </w:rPr>
        <w:t xml:space="preserve"> </w:t>
      </w:r>
      <w:r w:rsidRPr="00BE480B">
        <w:rPr>
          <w:b/>
          <w:sz w:val="22"/>
          <w:szCs w:val="22"/>
        </w:rPr>
        <w:t>и человека</w:t>
      </w:r>
      <w:r w:rsidRPr="00BE480B">
        <w:rPr>
          <w:sz w:val="22"/>
          <w:szCs w:val="22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5C6A5F" w:rsidRPr="00BE480B" w:rsidRDefault="005C6A5F" w:rsidP="005C6A5F">
      <w:pPr>
        <w:pStyle w:val="a7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Ценность общения </w:t>
      </w:r>
      <w:r w:rsidRPr="00BE480B">
        <w:rPr>
          <w:sz w:val="22"/>
          <w:szCs w:val="22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5C6A5F" w:rsidRPr="00BE480B" w:rsidRDefault="005C6A5F" w:rsidP="005C6A5F">
      <w:pPr>
        <w:pStyle w:val="a7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>Ценность добра и истины</w:t>
      </w:r>
      <w:r w:rsidRPr="00BE480B">
        <w:rPr>
          <w:sz w:val="22"/>
          <w:szCs w:val="22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BE480B">
        <w:rPr>
          <w:i/>
          <w:sz w:val="22"/>
          <w:szCs w:val="22"/>
        </w:rPr>
        <w:t>поступай так, как ты бы хотел, чтобы поступали с тобой; не говори неправды; будь милосерден и т.д.</w:t>
      </w:r>
      <w:r w:rsidRPr="00BE480B">
        <w:rPr>
          <w:sz w:val="22"/>
          <w:szCs w:val="22"/>
        </w:rPr>
        <w:t>).</w:t>
      </w:r>
    </w:p>
    <w:p w:rsidR="005C6A5F" w:rsidRPr="00BE480B" w:rsidRDefault="005C6A5F" w:rsidP="005C6A5F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       Ценность семьи – </w:t>
      </w:r>
      <w:r w:rsidRPr="00BE480B">
        <w:rPr>
          <w:sz w:val="22"/>
          <w:szCs w:val="22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5C6A5F" w:rsidRPr="00BE480B" w:rsidRDefault="005C6A5F" w:rsidP="005C6A5F">
      <w:pPr>
        <w:pStyle w:val="a7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>Ценность труда и творчества</w:t>
      </w:r>
      <w:r w:rsidRPr="00BE480B">
        <w:rPr>
          <w:sz w:val="22"/>
          <w:szCs w:val="22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5C6A5F" w:rsidRPr="00BE480B" w:rsidRDefault="005C6A5F" w:rsidP="005C6A5F">
      <w:pPr>
        <w:pStyle w:val="a7"/>
        <w:spacing w:before="0" w:beforeAutospacing="0" w:after="0" w:afterAutospacing="0"/>
        <w:ind w:firstLine="510"/>
        <w:jc w:val="both"/>
        <w:rPr>
          <w:b/>
          <w:sz w:val="22"/>
          <w:szCs w:val="22"/>
        </w:rPr>
      </w:pPr>
      <w:r w:rsidRPr="00BE480B">
        <w:rPr>
          <w:b/>
          <w:sz w:val="22"/>
          <w:szCs w:val="22"/>
        </w:rPr>
        <w:t xml:space="preserve">Ценность социальной солидарности – </w:t>
      </w:r>
      <w:r w:rsidRPr="00BE480B">
        <w:rPr>
          <w:sz w:val="22"/>
          <w:szCs w:val="22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5C6A5F" w:rsidRPr="00BE480B" w:rsidRDefault="005C6A5F" w:rsidP="005C6A5F">
      <w:pPr>
        <w:pStyle w:val="a7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Ценность гражданственности и патриотизма </w:t>
      </w:r>
      <w:r w:rsidRPr="00BE480B">
        <w:rPr>
          <w:sz w:val="22"/>
          <w:szCs w:val="22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C75BE0" w:rsidRPr="00BE480B" w:rsidRDefault="00C75BE0" w:rsidP="00C75BE0">
      <w:pPr>
        <w:pStyle w:val="a7"/>
        <w:spacing w:before="0" w:beforeAutospacing="0" w:after="0" w:afterAutospacing="0"/>
        <w:ind w:firstLine="510"/>
        <w:jc w:val="center"/>
        <w:rPr>
          <w:b/>
          <w:sz w:val="22"/>
          <w:szCs w:val="22"/>
        </w:rPr>
      </w:pPr>
      <w:r w:rsidRPr="00BE480B">
        <w:rPr>
          <w:b/>
          <w:sz w:val="22"/>
          <w:szCs w:val="22"/>
        </w:rPr>
        <w:t>Результаты освоения курса</w:t>
      </w:r>
    </w:p>
    <w:p w:rsidR="005C6A5F" w:rsidRPr="00BE480B" w:rsidRDefault="005C6A5F" w:rsidP="005C6A5F">
      <w:pPr>
        <w:jc w:val="both"/>
        <w:rPr>
          <w:b/>
          <w:sz w:val="22"/>
          <w:szCs w:val="22"/>
        </w:rPr>
      </w:pPr>
    </w:p>
    <w:p w:rsidR="005C6A5F" w:rsidRPr="00BE480B" w:rsidRDefault="005C6A5F" w:rsidP="005C6A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480B">
        <w:rPr>
          <w:sz w:val="22"/>
          <w:szCs w:val="22"/>
        </w:rPr>
        <w:t xml:space="preserve">       </w:t>
      </w:r>
      <w:r w:rsidRPr="00BE480B">
        <w:rPr>
          <w:b/>
          <w:sz w:val="22"/>
          <w:szCs w:val="22"/>
        </w:rPr>
        <w:t>Личностными результатами</w:t>
      </w:r>
      <w:r w:rsidR="00C75BE0" w:rsidRPr="00BE480B">
        <w:rPr>
          <w:sz w:val="22"/>
          <w:szCs w:val="22"/>
        </w:rPr>
        <w:t xml:space="preserve"> </w:t>
      </w:r>
      <w:r w:rsidRPr="00BE480B">
        <w:rPr>
          <w:sz w:val="22"/>
          <w:szCs w:val="22"/>
        </w:rPr>
        <w:t xml:space="preserve"> является формирование следующих умений: 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оценивать</w:t>
      </w:r>
      <w:r w:rsidRPr="00BE480B">
        <w:rPr>
          <w:sz w:val="22"/>
          <w:szCs w:val="22"/>
        </w:rPr>
        <w:t xml:space="preserve"> </w:t>
      </w:r>
      <w:r w:rsidRPr="00BE480B">
        <w:rPr>
          <w:b w:val="0"/>
          <w:sz w:val="22"/>
          <w:szCs w:val="22"/>
        </w:rPr>
        <w:t>свою вежливость;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определять</w:t>
      </w:r>
      <w:r w:rsidRPr="00BE480B">
        <w:rPr>
          <w:b w:val="0"/>
          <w:sz w:val="22"/>
          <w:szCs w:val="22"/>
        </w:rPr>
        <w:t xml:space="preserve"> степень вежливости при общении людей (вежливо – невежливо – грубо);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осознавать</w:t>
      </w:r>
      <w:r w:rsidRPr="00BE480B">
        <w:rPr>
          <w:b w:val="0"/>
          <w:sz w:val="22"/>
          <w:szCs w:val="22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осознавать</w:t>
      </w:r>
      <w:r w:rsidRPr="00BE480B">
        <w:rPr>
          <w:b w:val="0"/>
          <w:sz w:val="22"/>
          <w:szCs w:val="22"/>
        </w:rPr>
        <w:t xml:space="preserve"> свою ответственность за произнесённое или написанное слово;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понимать</w:t>
      </w:r>
      <w:r w:rsidRPr="00BE480B">
        <w:rPr>
          <w:b w:val="0"/>
          <w:sz w:val="22"/>
          <w:szCs w:val="22"/>
        </w:rPr>
        <w:t xml:space="preserve"> необходимость добрых дел, подтверждающих добрые слова.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proofErr w:type="spellStart"/>
      <w:r w:rsidRPr="00BE480B">
        <w:rPr>
          <w:b/>
          <w:sz w:val="22"/>
          <w:szCs w:val="22"/>
        </w:rPr>
        <w:t>Метапредметными</w:t>
      </w:r>
      <w:proofErr w:type="spellEnd"/>
      <w:r w:rsidRPr="00BE480B">
        <w:rPr>
          <w:b/>
          <w:sz w:val="22"/>
          <w:szCs w:val="22"/>
        </w:rPr>
        <w:t xml:space="preserve"> результатами</w:t>
      </w:r>
      <w:r w:rsidR="00C75BE0" w:rsidRPr="00BE480B">
        <w:rPr>
          <w:sz w:val="22"/>
          <w:szCs w:val="22"/>
        </w:rPr>
        <w:t xml:space="preserve"> </w:t>
      </w:r>
      <w:r w:rsidRPr="00BE480B">
        <w:rPr>
          <w:sz w:val="22"/>
          <w:szCs w:val="22"/>
        </w:rPr>
        <w:t xml:space="preserve"> является формирование следующих универсальных учебных действий: 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формулировать</w:t>
      </w:r>
      <w:r w:rsidRPr="00BE480B">
        <w:rPr>
          <w:b w:val="0"/>
          <w:sz w:val="22"/>
          <w:szCs w:val="22"/>
        </w:rPr>
        <w:t xml:space="preserve"> тему урока после предварительного обсуждения;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определять</w:t>
      </w:r>
      <w:r w:rsidRPr="00BE480B">
        <w:rPr>
          <w:b w:val="0"/>
          <w:sz w:val="22"/>
          <w:szCs w:val="22"/>
        </w:rPr>
        <w:t xml:space="preserve"> степень успешности выполнения своей работы и работы всех, исходя из имеющихся критериев;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критически осмысливать</w:t>
      </w:r>
      <w:r w:rsidRPr="00BE480B">
        <w:rPr>
          <w:b w:val="0"/>
          <w:sz w:val="22"/>
          <w:szCs w:val="22"/>
        </w:rPr>
        <w:t xml:space="preserve"> свой опыт общения, выявлять причины удач и неудач при взаимодействии;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осознавать</w:t>
      </w:r>
      <w:r w:rsidRPr="00BE480B">
        <w:rPr>
          <w:b w:val="0"/>
          <w:sz w:val="22"/>
          <w:szCs w:val="22"/>
        </w:rPr>
        <w:t xml:space="preserve"> разнообразие текстов (жанров), продуцируемых людьми для решения коммуникативных задач;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учиться</w:t>
      </w:r>
      <w:r w:rsidRPr="00BE480B">
        <w:rPr>
          <w:b w:val="0"/>
          <w:sz w:val="22"/>
          <w:szCs w:val="22"/>
        </w:rPr>
        <w:t xml:space="preserve"> подчинять своё высказывание задаче взаимодействия;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анализировать</w:t>
      </w:r>
      <w:r w:rsidRPr="00BE480B">
        <w:rPr>
          <w:b w:val="0"/>
          <w:sz w:val="22"/>
          <w:szCs w:val="22"/>
        </w:rPr>
        <w:t xml:space="preserve"> информацию, представленную в разных формах (текст, таблица, схема, иллюстрация и др.), </w:t>
      </w:r>
      <w:r w:rsidRPr="00BE480B">
        <w:rPr>
          <w:b w:val="0"/>
          <w:i/>
          <w:sz w:val="22"/>
          <w:szCs w:val="22"/>
        </w:rPr>
        <w:t>извлекать</w:t>
      </w:r>
      <w:r w:rsidRPr="00BE480B">
        <w:rPr>
          <w:b w:val="0"/>
          <w:sz w:val="22"/>
          <w:szCs w:val="22"/>
        </w:rPr>
        <w:t xml:space="preserve"> необходимые для решения коммуникативных задач сведения;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продуцировать</w:t>
      </w:r>
      <w:r w:rsidRPr="00BE480B">
        <w:rPr>
          <w:b w:val="0"/>
          <w:sz w:val="22"/>
          <w:szCs w:val="22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перерабатывать</w:t>
      </w:r>
      <w:r w:rsidRPr="00BE480B">
        <w:rPr>
          <w:b w:val="0"/>
          <w:sz w:val="22"/>
          <w:szCs w:val="22"/>
        </w:rPr>
        <w:t xml:space="preserve"> информацию: осуществлять подробный, краткий и выборочный пересказ текста;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осуществлять</w:t>
      </w:r>
      <w:r w:rsidRPr="00BE480B">
        <w:rPr>
          <w:b w:val="0"/>
          <w:sz w:val="22"/>
          <w:szCs w:val="22"/>
        </w:rPr>
        <w:t xml:space="preserve"> информационную переработку научно-учебного текста: составлять его план; 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lastRenderedPageBreak/>
        <w:t xml:space="preserve">– </w:t>
      </w:r>
      <w:r w:rsidRPr="00BE480B">
        <w:rPr>
          <w:b w:val="0"/>
          <w:i/>
          <w:sz w:val="22"/>
          <w:szCs w:val="22"/>
        </w:rPr>
        <w:t>анализировать</w:t>
      </w:r>
      <w:r w:rsidRPr="00BE480B">
        <w:rPr>
          <w:b w:val="0"/>
          <w:sz w:val="22"/>
          <w:szCs w:val="22"/>
        </w:rPr>
        <w:t xml:space="preserve"> структуру рассуждения, </w:t>
      </w:r>
      <w:r w:rsidRPr="00BE480B">
        <w:rPr>
          <w:b w:val="0"/>
          <w:i/>
          <w:sz w:val="22"/>
          <w:szCs w:val="22"/>
        </w:rPr>
        <w:t>выявлять</w:t>
      </w:r>
      <w:r w:rsidRPr="00BE480B">
        <w:rPr>
          <w:b w:val="0"/>
          <w:sz w:val="22"/>
          <w:szCs w:val="22"/>
        </w:rPr>
        <w:t xml:space="preserve"> уместность приводимых аргументов, правомерность выводов;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аргументировать</w:t>
      </w:r>
      <w:r w:rsidRPr="00BE480B">
        <w:rPr>
          <w:b w:val="0"/>
          <w:sz w:val="22"/>
          <w:szCs w:val="22"/>
        </w:rPr>
        <w:t xml:space="preserve"> свою точку зрения, используя в качестве доказательства правила, цитаты;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продуцировать</w:t>
      </w:r>
      <w:r w:rsidRPr="00BE480B">
        <w:rPr>
          <w:b w:val="0"/>
          <w:sz w:val="22"/>
          <w:szCs w:val="22"/>
        </w:rPr>
        <w:t xml:space="preserve"> рассуждение, соблюдая его структуру: тезис, аргументы, вывод;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знать</w:t>
      </w:r>
      <w:r w:rsidRPr="00BE480B">
        <w:rPr>
          <w:b w:val="0"/>
          <w:sz w:val="22"/>
          <w:szCs w:val="22"/>
        </w:rPr>
        <w:t xml:space="preserve"> основные приёмы подготовки устного выступления – </w:t>
      </w:r>
      <w:r w:rsidRPr="00BE480B">
        <w:rPr>
          <w:b w:val="0"/>
          <w:i/>
          <w:sz w:val="22"/>
          <w:szCs w:val="22"/>
        </w:rPr>
        <w:t>учитывать</w:t>
      </w:r>
      <w:r w:rsidRPr="00BE480B">
        <w:rPr>
          <w:b w:val="0"/>
          <w:sz w:val="22"/>
          <w:szCs w:val="22"/>
        </w:rPr>
        <w:t xml:space="preserve"> компоненты речевой ситуации, </w:t>
      </w:r>
      <w:r w:rsidRPr="00BE480B">
        <w:rPr>
          <w:b w:val="0"/>
          <w:i/>
          <w:sz w:val="22"/>
          <w:szCs w:val="22"/>
        </w:rPr>
        <w:t>записывать</w:t>
      </w:r>
      <w:r w:rsidRPr="00BE480B">
        <w:rPr>
          <w:b w:val="0"/>
          <w:sz w:val="22"/>
          <w:szCs w:val="22"/>
        </w:rPr>
        <w:t xml:space="preserve"> ключевые слова, план; </w:t>
      </w:r>
      <w:r w:rsidRPr="00BE480B">
        <w:rPr>
          <w:b w:val="0"/>
          <w:i/>
          <w:sz w:val="22"/>
          <w:szCs w:val="22"/>
        </w:rPr>
        <w:t>представлять</w:t>
      </w:r>
      <w:r w:rsidRPr="00BE480B">
        <w:rPr>
          <w:b w:val="0"/>
          <w:sz w:val="22"/>
          <w:szCs w:val="22"/>
        </w:rPr>
        <w:t xml:space="preserve"> рисунок, схему; </w:t>
      </w:r>
      <w:r w:rsidRPr="00BE480B">
        <w:rPr>
          <w:b w:val="0"/>
          <w:i/>
          <w:sz w:val="22"/>
          <w:szCs w:val="22"/>
        </w:rPr>
        <w:t>репетировать</w:t>
      </w:r>
      <w:r w:rsidRPr="00BE480B">
        <w:rPr>
          <w:b w:val="0"/>
          <w:sz w:val="22"/>
          <w:szCs w:val="22"/>
        </w:rPr>
        <w:t xml:space="preserve"> выступление и т.д.;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</w:t>
      </w:r>
      <w:r w:rsidRPr="00BE480B">
        <w:rPr>
          <w:b w:val="0"/>
          <w:i/>
          <w:sz w:val="22"/>
          <w:szCs w:val="22"/>
        </w:rPr>
        <w:t>пользоваться</w:t>
      </w:r>
      <w:r w:rsidRPr="00BE480B">
        <w:rPr>
          <w:b w:val="0"/>
          <w:sz w:val="22"/>
          <w:szCs w:val="22"/>
        </w:rPr>
        <w:t xml:space="preserve"> приёмами подготовки устного выступления, </w:t>
      </w:r>
      <w:r w:rsidRPr="00BE480B">
        <w:rPr>
          <w:b w:val="0"/>
          <w:i/>
          <w:sz w:val="22"/>
          <w:szCs w:val="22"/>
        </w:rPr>
        <w:t>выступать</w:t>
      </w:r>
      <w:r w:rsidRPr="00BE480B">
        <w:rPr>
          <w:b w:val="0"/>
          <w:sz w:val="22"/>
          <w:szCs w:val="22"/>
        </w:rPr>
        <w:t xml:space="preserve"> с графическим (возможно, аудио –</w:t>
      </w:r>
      <w:proofErr w:type="gramStart"/>
      <w:r w:rsidRPr="00BE480B">
        <w:rPr>
          <w:b w:val="0"/>
          <w:sz w:val="22"/>
          <w:szCs w:val="22"/>
        </w:rPr>
        <w:t xml:space="preserve"> ,</w:t>
      </w:r>
      <w:proofErr w:type="gramEnd"/>
      <w:r w:rsidRPr="00BE480B">
        <w:rPr>
          <w:b w:val="0"/>
          <w:sz w:val="22"/>
          <w:szCs w:val="22"/>
        </w:rPr>
        <w:t xml:space="preserve"> видео – ) сопровождением;</w:t>
      </w:r>
    </w:p>
    <w:p w:rsidR="005C6A5F" w:rsidRPr="00BE480B" w:rsidRDefault="005C6A5F" w:rsidP="005C6A5F">
      <w:pPr>
        <w:pStyle w:val="3"/>
        <w:spacing w:before="0"/>
        <w:ind w:firstLine="510"/>
        <w:jc w:val="both"/>
        <w:rPr>
          <w:b w:val="0"/>
          <w:sz w:val="22"/>
          <w:szCs w:val="22"/>
        </w:rPr>
      </w:pPr>
      <w:r w:rsidRPr="00BE480B">
        <w:rPr>
          <w:b w:val="0"/>
          <w:sz w:val="22"/>
          <w:szCs w:val="22"/>
        </w:rPr>
        <w:t xml:space="preserve">– в предложенных коммуникативных ситуациях, опираясь на изученные правила общения, </w:t>
      </w:r>
      <w:r w:rsidRPr="00BE480B">
        <w:rPr>
          <w:b w:val="0"/>
          <w:i/>
          <w:sz w:val="22"/>
          <w:szCs w:val="22"/>
        </w:rPr>
        <w:t>выбирать</w:t>
      </w:r>
      <w:r w:rsidRPr="00BE480B">
        <w:rPr>
          <w:b w:val="0"/>
          <w:sz w:val="22"/>
          <w:szCs w:val="22"/>
        </w:rPr>
        <w:t xml:space="preserve"> уместные, эффективные речевые средства.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>Предметными результатами</w:t>
      </w:r>
      <w:r w:rsidR="00C75BE0" w:rsidRPr="00BE480B">
        <w:rPr>
          <w:sz w:val="22"/>
          <w:szCs w:val="22"/>
        </w:rPr>
        <w:t xml:space="preserve"> </w:t>
      </w:r>
      <w:r w:rsidRPr="00BE480B">
        <w:rPr>
          <w:sz w:val="22"/>
          <w:szCs w:val="22"/>
        </w:rPr>
        <w:t xml:space="preserve">является формирование следующих умений: 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приводить</w:t>
      </w:r>
      <w:r w:rsidRPr="00BE480B">
        <w:rPr>
          <w:sz w:val="22"/>
          <w:szCs w:val="22"/>
        </w:rPr>
        <w:t xml:space="preserve"> примеры задач общения и речевых ролей </w:t>
      </w:r>
      <w:proofErr w:type="spellStart"/>
      <w:r w:rsidRPr="00BE480B">
        <w:rPr>
          <w:sz w:val="22"/>
          <w:szCs w:val="22"/>
        </w:rPr>
        <w:t>коммуникантов</w:t>
      </w:r>
      <w:proofErr w:type="spellEnd"/>
      <w:r w:rsidRPr="00BE480B">
        <w:rPr>
          <w:sz w:val="22"/>
          <w:szCs w:val="22"/>
        </w:rPr>
        <w:t>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отличать</w:t>
      </w:r>
      <w:r w:rsidRPr="00BE480B">
        <w:rPr>
          <w:sz w:val="22"/>
          <w:szCs w:val="22"/>
        </w:rPr>
        <w:t xml:space="preserve"> подготовленную и неподготовленную речь;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знать</w:t>
      </w:r>
      <w:r w:rsidRPr="00BE480B">
        <w:rPr>
          <w:sz w:val="22"/>
          <w:szCs w:val="22"/>
        </w:rPr>
        <w:t xml:space="preserve"> особенности неподготовленной речи;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осознавать</w:t>
      </w:r>
      <w:r w:rsidRPr="00BE480B">
        <w:rPr>
          <w:sz w:val="22"/>
          <w:szCs w:val="22"/>
        </w:rPr>
        <w:t xml:space="preserve"> важность соблюдения норм (орфоэпических, лексических, грамматических) для успешного общения;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знать</w:t>
      </w:r>
      <w:r w:rsidRPr="00BE480B">
        <w:rPr>
          <w:sz w:val="22"/>
          <w:szCs w:val="22"/>
        </w:rPr>
        <w:t xml:space="preserve"> особенности этикетных жанров комплимента, поздравления;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реализовывать</w:t>
      </w:r>
      <w:r w:rsidRPr="00BE480B">
        <w:rPr>
          <w:sz w:val="22"/>
          <w:szCs w:val="22"/>
        </w:rPr>
        <w:t xml:space="preserve"> жанры комплимента, поздравления с учётом коммуникативной ситуации;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знать</w:t>
      </w:r>
      <w:r w:rsidRPr="00BE480B">
        <w:rPr>
          <w:sz w:val="22"/>
          <w:szCs w:val="22"/>
        </w:rPr>
        <w:t xml:space="preserve"> особенности диалога и монолога;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анализировать</w:t>
      </w:r>
      <w:r w:rsidRPr="00BE480B">
        <w:rPr>
          <w:sz w:val="22"/>
          <w:szCs w:val="22"/>
        </w:rPr>
        <w:t xml:space="preserve"> абзацные отступы, шрифтовые и цветовые выделения в учебных текстах;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использовать</w:t>
      </w:r>
      <w:r w:rsidRPr="00BE480B">
        <w:rPr>
          <w:sz w:val="22"/>
          <w:szCs w:val="22"/>
        </w:rPr>
        <w:t xml:space="preserve"> различные выделения в продуцируемых письменных текстах;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знать</w:t>
      </w:r>
      <w:r w:rsidRPr="00BE480B">
        <w:rPr>
          <w:sz w:val="22"/>
          <w:szCs w:val="22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5C6A5F" w:rsidRPr="00BE480B" w:rsidRDefault="005C6A5F" w:rsidP="005C6A5F">
      <w:pPr>
        <w:ind w:firstLine="510"/>
        <w:jc w:val="both"/>
        <w:rPr>
          <w:sz w:val="22"/>
          <w:szCs w:val="22"/>
        </w:rPr>
      </w:pPr>
      <w:r w:rsidRPr="00BE480B">
        <w:rPr>
          <w:b/>
          <w:sz w:val="22"/>
          <w:szCs w:val="22"/>
        </w:rPr>
        <w:t xml:space="preserve">– </w:t>
      </w:r>
      <w:r w:rsidRPr="00BE480B">
        <w:rPr>
          <w:i/>
          <w:sz w:val="22"/>
          <w:szCs w:val="22"/>
        </w:rPr>
        <w:t>пользоваться</w:t>
      </w:r>
      <w:r w:rsidRPr="00BE480B">
        <w:rPr>
          <w:sz w:val="22"/>
          <w:szCs w:val="22"/>
        </w:rPr>
        <w:t xml:space="preserve"> основными способами правки текста.</w:t>
      </w:r>
    </w:p>
    <w:p w:rsidR="00266749" w:rsidRPr="00BE480B" w:rsidRDefault="00266749" w:rsidP="00266749">
      <w:pPr>
        <w:pStyle w:val="3"/>
        <w:jc w:val="both"/>
        <w:rPr>
          <w:rFonts w:cs="Calibri"/>
          <w:b w:val="0"/>
          <w:sz w:val="22"/>
          <w:szCs w:val="22"/>
        </w:rPr>
      </w:pPr>
      <w:r w:rsidRPr="00BE480B">
        <w:rPr>
          <w:rFonts w:eastAsia="Calibri" w:cs="Calibri"/>
          <w:b w:val="0"/>
          <w:color w:val="000000"/>
          <w:sz w:val="22"/>
          <w:szCs w:val="22"/>
          <w:lang w:eastAsia="ar-SA"/>
        </w:rPr>
        <w:t xml:space="preserve"> </w:t>
      </w:r>
      <w:proofErr w:type="gramStart"/>
      <w:r w:rsidRPr="00BE480B">
        <w:rPr>
          <w:rFonts w:eastAsia="Calibri" w:cs="Calibri"/>
          <w:color w:val="000000"/>
          <w:sz w:val="22"/>
          <w:szCs w:val="22"/>
          <w:lang w:eastAsia="ar-SA"/>
        </w:rPr>
        <w:t xml:space="preserve">Формы мониторинга: </w:t>
      </w:r>
      <w:r w:rsidRPr="00BE480B">
        <w:rPr>
          <w:rFonts w:eastAsia="Calibri" w:cs="Calibri"/>
          <w:b w:val="0"/>
          <w:color w:val="000000"/>
          <w:sz w:val="22"/>
          <w:szCs w:val="22"/>
          <w:lang w:eastAsia="ar-SA"/>
        </w:rPr>
        <w:t xml:space="preserve">беседы, тесты, викторины, соревнования, выставки, конкурсы, </w:t>
      </w:r>
      <w:r w:rsidR="00DF7D6D" w:rsidRPr="00BE480B">
        <w:rPr>
          <w:rFonts w:cs="Calibri"/>
          <w:b w:val="0"/>
          <w:sz w:val="22"/>
          <w:szCs w:val="22"/>
        </w:rPr>
        <w:t>публичные выступления</w:t>
      </w:r>
      <w:r w:rsidRPr="00BE480B">
        <w:rPr>
          <w:rFonts w:cs="Calibri"/>
          <w:b w:val="0"/>
          <w:sz w:val="22"/>
          <w:szCs w:val="22"/>
        </w:rPr>
        <w:t>,</w:t>
      </w:r>
      <w:r w:rsidR="00DF7D6D" w:rsidRPr="00BE480B">
        <w:rPr>
          <w:rFonts w:eastAsia="Calibri" w:cs="Calibri"/>
          <w:b w:val="0"/>
          <w:color w:val="000000"/>
          <w:sz w:val="22"/>
          <w:szCs w:val="22"/>
          <w:lang w:eastAsia="ar-SA"/>
        </w:rPr>
        <w:t xml:space="preserve"> </w:t>
      </w:r>
      <w:r w:rsidRPr="00BE480B">
        <w:rPr>
          <w:rFonts w:cs="Calibri"/>
          <w:b w:val="0"/>
          <w:sz w:val="22"/>
          <w:szCs w:val="22"/>
        </w:rPr>
        <w:t>участие в театрализованных представлениях, сценках, диалогах,</w:t>
      </w:r>
      <w:r w:rsidRPr="00BE480B">
        <w:rPr>
          <w:rFonts w:eastAsia="Calibri" w:cs="Calibri"/>
          <w:b w:val="0"/>
          <w:color w:val="000000"/>
          <w:sz w:val="22"/>
          <w:szCs w:val="22"/>
          <w:lang w:eastAsia="ar-SA"/>
        </w:rPr>
        <w:t xml:space="preserve"> </w:t>
      </w:r>
      <w:r w:rsidRPr="00BE480B">
        <w:rPr>
          <w:rFonts w:cs="Calibri"/>
          <w:b w:val="0"/>
          <w:sz w:val="22"/>
          <w:szCs w:val="22"/>
        </w:rPr>
        <w:t>иллюстрирование, выразительное чтение,</w:t>
      </w:r>
      <w:r w:rsidRPr="00BE480B">
        <w:rPr>
          <w:rFonts w:eastAsia="Calibri" w:cs="Calibri"/>
          <w:b w:val="0"/>
          <w:color w:val="000000"/>
          <w:sz w:val="22"/>
          <w:szCs w:val="22"/>
          <w:lang w:eastAsia="ar-SA"/>
        </w:rPr>
        <w:t xml:space="preserve"> </w:t>
      </w:r>
      <w:r w:rsidRPr="00BE480B">
        <w:rPr>
          <w:rFonts w:cs="Calibri"/>
          <w:b w:val="0"/>
          <w:sz w:val="22"/>
          <w:szCs w:val="22"/>
        </w:rPr>
        <w:t>сочинение  стихотворений, загадок, сказок, рассказов  и т. д.</w:t>
      </w:r>
      <w:proofErr w:type="gramEnd"/>
    </w:p>
    <w:p w:rsidR="006C0D8C" w:rsidRPr="00BE480B" w:rsidRDefault="006C0D8C" w:rsidP="00BE480B">
      <w:pPr>
        <w:pStyle w:val="3"/>
        <w:rPr>
          <w:b w:val="0"/>
          <w:sz w:val="22"/>
          <w:szCs w:val="22"/>
          <w:lang w:eastAsia="ar-SA"/>
        </w:rPr>
      </w:pPr>
      <w:r w:rsidRPr="00BE480B">
        <w:rPr>
          <w:sz w:val="22"/>
          <w:szCs w:val="22"/>
        </w:rPr>
        <w:t>Содержание учебного курса</w:t>
      </w:r>
    </w:p>
    <w:p w:rsidR="006C0D8C" w:rsidRPr="00BE480B" w:rsidRDefault="006C0D8C" w:rsidP="00BE480B">
      <w:pPr>
        <w:jc w:val="center"/>
        <w:rPr>
          <w:b/>
          <w:sz w:val="22"/>
          <w:szCs w:val="22"/>
        </w:rPr>
      </w:pPr>
      <w:r w:rsidRPr="00BE480B">
        <w:rPr>
          <w:b/>
          <w:sz w:val="22"/>
          <w:szCs w:val="22"/>
        </w:rPr>
        <w:t>Общение.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Наука риторика.  Речевая ситуация.  Речевые роли. Задачи общения.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Неподготовленная и подготовленная устная речь. Особенности неподготовленной речи. Приемы подготовки.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Приемы слушания: запись опорных (ключевых) слов, составление плана, схемы и т.д.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Словесные и несловесные сигналы внимательного слушания.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Чтение учебного текста. Абзацные отступы, шрифтовые, цветовые и др. выделения. Постановка вопросов к отдельным частям текста, к непонятным словам; составление плана как прием чтения.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Письменная речь. Способы правки текста: замена слов, словосочетаний, предложений, изменение последовательности изложения.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 xml:space="preserve">Вежливость. Вежливая речь. Вежливо, невежливо, грубо. Добрые </w:t>
      </w:r>
      <w:proofErr w:type="gramStart"/>
      <w:r w:rsidRPr="00BE480B">
        <w:rPr>
          <w:sz w:val="22"/>
          <w:szCs w:val="22"/>
        </w:rPr>
        <w:t>слова-добрые</w:t>
      </w:r>
      <w:proofErr w:type="gramEnd"/>
      <w:r w:rsidRPr="00BE480B">
        <w:rPr>
          <w:sz w:val="22"/>
          <w:szCs w:val="22"/>
        </w:rPr>
        <w:t xml:space="preserve"> дела.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 xml:space="preserve">Правильная речь. </w:t>
      </w:r>
      <w:proofErr w:type="gramStart"/>
      <w:r w:rsidRPr="00BE480B">
        <w:rPr>
          <w:sz w:val="22"/>
          <w:szCs w:val="22"/>
        </w:rPr>
        <w:t>Нормы-что</w:t>
      </w:r>
      <w:proofErr w:type="gramEnd"/>
      <w:r w:rsidRPr="00BE480B">
        <w:rPr>
          <w:sz w:val="22"/>
          <w:szCs w:val="22"/>
        </w:rPr>
        <w:t xml:space="preserve"> это такое. Зачем они  нужны. Нормы произносительные, орфоэпические, </w:t>
      </w:r>
      <w:proofErr w:type="spellStart"/>
      <w:r w:rsidRPr="00BE480B">
        <w:rPr>
          <w:sz w:val="22"/>
          <w:szCs w:val="22"/>
        </w:rPr>
        <w:t>словоупотребительные</w:t>
      </w:r>
      <w:proofErr w:type="spellEnd"/>
      <w:r w:rsidRPr="00BE480B">
        <w:rPr>
          <w:sz w:val="22"/>
          <w:szCs w:val="22"/>
        </w:rPr>
        <w:t>.</w:t>
      </w:r>
    </w:p>
    <w:p w:rsidR="006C0D8C" w:rsidRPr="00BE480B" w:rsidRDefault="006C0D8C" w:rsidP="006C0D8C">
      <w:pPr>
        <w:rPr>
          <w:b/>
          <w:sz w:val="22"/>
          <w:szCs w:val="22"/>
        </w:rPr>
      </w:pPr>
      <w:r w:rsidRPr="00BE480B">
        <w:rPr>
          <w:b/>
          <w:sz w:val="22"/>
          <w:szCs w:val="22"/>
        </w:rPr>
        <w:t>Текст.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Разнообразие текстов по их употреблению в общении. Диалог и монолог как разновидность текста, их особенности.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Этикетные жанры. Похвала (комплимент). Поздравление (устное и письменное). Структура поздравления. Средства выражения поздравления в устной и письменной форме.</w:t>
      </w:r>
    </w:p>
    <w:p w:rsidR="006C0D8C" w:rsidRPr="00BE480B" w:rsidRDefault="006C0D8C" w:rsidP="006C0D8C">
      <w:pPr>
        <w:rPr>
          <w:sz w:val="22"/>
          <w:szCs w:val="22"/>
        </w:rPr>
      </w:pPr>
      <w:r w:rsidRPr="00BE480B">
        <w:rPr>
          <w:sz w:val="22"/>
          <w:szCs w:val="22"/>
        </w:rPr>
        <w:t>Пересказ. Сжаты</w:t>
      </w:r>
      <w:proofErr w:type="gramStart"/>
      <w:r w:rsidRPr="00BE480B">
        <w:rPr>
          <w:sz w:val="22"/>
          <w:szCs w:val="22"/>
        </w:rPr>
        <w:t>й(</w:t>
      </w:r>
      <w:proofErr w:type="gramEnd"/>
      <w:r w:rsidRPr="00BE480B">
        <w:rPr>
          <w:sz w:val="22"/>
          <w:szCs w:val="22"/>
        </w:rPr>
        <w:t>краткий)пересказ, два способа сжатия исходного текста. Правила пересказа. Выборочный пересказ как текст, созданный на основе выборки из исходного текста. Цитата в пересказах, ее роль. Аннотация. Сжатое изложение содержания. Книги в аннотации. Структура рассуждения: объяснение (доказательство) + вывод.</w:t>
      </w:r>
    </w:p>
    <w:p w:rsidR="006C0D8C" w:rsidRPr="00BE480B" w:rsidRDefault="006C0D8C" w:rsidP="006C0D8C">
      <w:pPr>
        <w:rPr>
          <w:sz w:val="22"/>
          <w:szCs w:val="22"/>
        </w:rPr>
        <w:sectPr w:rsidR="006C0D8C" w:rsidRPr="00BE480B" w:rsidSect="00291B79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BE480B">
        <w:rPr>
          <w:sz w:val="22"/>
          <w:szCs w:val="22"/>
        </w:rPr>
        <w:t xml:space="preserve"> Цитата в доказательстве. Сравнительное описание. 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 д.</w:t>
      </w:r>
    </w:p>
    <w:p w:rsidR="001B7C67" w:rsidRPr="00BE480B" w:rsidRDefault="001B7C67" w:rsidP="008E3498">
      <w:pPr>
        <w:ind w:left="990"/>
        <w:rPr>
          <w:sz w:val="22"/>
          <w:szCs w:val="22"/>
        </w:rPr>
        <w:sectPr w:rsidR="001B7C67" w:rsidRPr="00BE480B" w:rsidSect="00291B79"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1B7C67" w:rsidRPr="00BE480B" w:rsidRDefault="008E3498" w:rsidP="008E3498">
      <w:pPr>
        <w:spacing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BE480B">
        <w:rPr>
          <w:rFonts w:eastAsia="Calibri"/>
          <w:b/>
          <w:sz w:val="22"/>
          <w:szCs w:val="22"/>
          <w:lang w:eastAsia="en-US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Style w:val="a4"/>
        <w:tblpPr w:leftFromText="180" w:rightFromText="180" w:vertAnchor="text" w:horzAnchor="margin" w:tblpY="471"/>
        <w:tblW w:w="14880" w:type="dxa"/>
        <w:tblLayout w:type="fixed"/>
        <w:tblLook w:val="04A0" w:firstRow="1" w:lastRow="0" w:firstColumn="1" w:lastColumn="0" w:noHBand="0" w:noVBand="1"/>
      </w:tblPr>
      <w:tblGrid>
        <w:gridCol w:w="7054"/>
        <w:gridCol w:w="4253"/>
        <w:gridCol w:w="3573"/>
      </w:tblGrid>
      <w:tr w:rsidR="008E3498" w:rsidRPr="00BE480B" w:rsidTr="00515AC4">
        <w:trPr>
          <w:trHeight w:val="6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 xml:space="preserve">Тема </w:t>
            </w:r>
          </w:p>
          <w:p w:rsidR="008E3498" w:rsidRPr="00BE480B" w:rsidRDefault="008E3498" w:rsidP="00645DD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645D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 xml:space="preserve">Виды деятельности </w:t>
            </w:r>
            <w:proofErr w:type="gramStart"/>
            <w:r w:rsidRPr="00BE480B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BE480B">
              <w:rPr>
                <w:b/>
                <w:sz w:val="22"/>
                <w:szCs w:val="22"/>
                <w:lang w:eastAsia="en-US"/>
              </w:rPr>
              <w:t>.</w:t>
            </w:r>
          </w:p>
          <w:p w:rsidR="008E3498" w:rsidRPr="00BE480B" w:rsidRDefault="008E3498" w:rsidP="00645D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Формы контроля</w:t>
            </w:r>
          </w:p>
          <w:p w:rsidR="008E3498" w:rsidRPr="00BE480B" w:rsidRDefault="008E3498" w:rsidP="00645DD3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(к разделу)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645D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 xml:space="preserve">Требования к уровню подготовки </w:t>
            </w:r>
            <w:proofErr w:type="spellStart"/>
            <w:r w:rsidRPr="00BE480B">
              <w:rPr>
                <w:b/>
                <w:sz w:val="22"/>
                <w:szCs w:val="22"/>
                <w:lang w:eastAsia="en-US"/>
              </w:rPr>
              <w:t>обучащихся</w:t>
            </w:r>
            <w:proofErr w:type="spellEnd"/>
          </w:p>
          <w:p w:rsidR="008E3498" w:rsidRPr="00BE480B" w:rsidRDefault="008E3498" w:rsidP="00645DD3">
            <w:pPr>
              <w:tabs>
                <w:tab w:val="left" w:pos="65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по ФГОС (УУД)</w:t>
            </w:r>
          </w:p>
          <w:p w:rsidR="008E3498" w:rsidRPr="00BE480B" w:rsidRDefault="008E3498" w:rsidP="00645DD3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(к разделу)</w:t>
            </w:r>
          </w:p>
        </w:tc>
      </w:tr>
      <w:tr w:rsidR="00645DD3" w:rsidRPr="00BE480B" w:rsidTr="00645DD3">
        <w:trPr>
          <w:trHeight w:val="164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D3" w:rsidRPr="00BE480B" w:rsidRDefault="00515AC4" w:rsidP="00515AC4">
            <w:pPr>
              <w:pStyle w:val="a3"/>
              <w:ind w:left="2520"/>
              <w:rPr>
                <w:b/>
                <w:i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</w:rPr>
              <w:t xml:space="preserve">                                    </w:t>
            </w:r>
            <w:r w:rsidR="00645DD3" w:rsidRPr="00BE480B">
              <w:rPr>
                <w:b/>
                <w:sz w:val="22"/>
                <w:szCs w:val="22"/>
              </w:rPr>
              <w:t>ОБЩЕНИЕ (</w:t>
            </w:r>
            <w:r w:rsidR="00645DD3" w:rsidRPr="00BE480B">
              <w:rPr>
                <w:b/>
                <w:sz w:val="22"/>
                <w:szCs w:val="22"/>
                <w:lang w:val="en-US"/>
              </w:rPr>
              <w:t>I</w:t>
            </w:r>
            <w:r w:rsidR="00645DD3" w:rsidRPr="00BE480B">
              <w:rPr>
                <w:b/>
                <w:sz w:val="22"/>
                <w:szCs w:val="22"/>
              </w:rPr>
              <w:t xml:space="preserve"> часть – 17 часов)</w:t>
            </w:r>
          </w:p>
        </w:tc>
      </w:tr>
      <w:tr w:rsidR="008E3498" w:rsidRPr="00BE480B" w:rsidTr="00515AC4">
        <w:trPr>
          <w:trHeight w:val="4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F66FC0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rFonts w:eastAsia="SchoolBookC"/>
                <w:sz w:val="22"/>
                <w:szCs w:val="22"/>
                <w:lang w:eastAsia="en-US"/>
              </w:rPr>
              <w:t xml:space="preserve"> </w:t>
            </w:r>
            <w:r w:rsidRPr="00BE480B">
              <w:rPr>
                <w:sz w:val="22"/>
                <w:szCs w:val="22"/>
              </w:rPr>
              <w:t>Проверь себя</w:t>
            </w:r>
          </w:p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Рассказывать</w:t>
            </w:r>
            <w:r w:rsidRPr="00BE480B">
              <w:rPr>
                <w:sz w:val="22"/>
                <w:szCs w:val="22"/>
              </w:rPr>
              <w:t xml:space="preserve"> о науке риторике, её задачах, значении в жизни людей и т.д. 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Называть</w:t>
            </w:r>
            <w:r w:rsidRPr="00BE480B">
              <w:rPr>
                <w:sz w:val="22"/>
                <w:szCs w:val="22"/>
              </w:rPr>
              <w:t xml:space="preserve"> свои речевые роли в разных ситуациях общения.  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Приводить примеры</w:t>
            </w:r>
            <w:r w:rsidRPr="00BE480B">
              <w:rPr>
                <w:sz w:val="22"/>
                <w:szCs w:val="22"/>
              </w:rPr>
              <w:t xml:space="preserve"> успешного общения в жизни людей и в литературных произведениях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BE480B">
              <w:rPr>
                <w:sz w:val="22"/>
                <w:szCs w:val="22"/>
              </w:rPr>
              <w:t>свою и чужую речь (в летний период) с помощью анкеты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Называть </w:t>
            </w:r>
            <w:r w:rsidRPr="00BE480B">
              <w:rPr>
                <w:sz w:val="22"/>
                <w:szCs w:val="22"/>
              </w:rPr>
              <w:t>задачи общения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Называть </w:t>
            </w:r>
            <w:r w:rsidRPr="00BE480B">
              <w:rPr>
                <w:sz w:val="22"/>
                <w:szCs w:val="22"/>
              </w:rPr>
              <w:t>некоторые коммуникативные профессии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Анализировать</w:t>
            </w:r>
            <w:r w:rsidRPr="00BE480B">
              <w:rPr>
                <w:sz w:val="22"/>
                <w:szCs w:val="22"/>
              </w:rPr>
              <w:t xml:space="preserve"> высказывание с точки зрения его соответствия речевой задаче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Реализовывать</w:t>
            </w:r>
            <w:r w:rsidRPr="00BE480B">
              <w:rPr>
                <w:sz w:val="22"/>
                <w:szCs w:val="22"/>
              </w:rPr>
              <w:t xml:space="preserve"> высказывание с учётом коммуникативной задачи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t xml:space="preserve"> 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Личностными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 xml:space="preserve">– </w:t>
            </w:r>
            <w:r w:rsidRPr="00BE480B">
              <w:rPr>
                <w:i/>
                <w:iCs/>
                <w:sz w:val="22"/>
                <w:szCs w:val="22"/>
                <w:lang w:eastAsia="en-US"/>
              </w:rPr>
              <w:t>осознавать</w:t>
            </w:r>
            <w:r w:rsidRPr="00BE480B">
              <w:rPr>
                <w:sz w:val="22"/>
                <w:szCs w:val="22"/>
                <w:lang w:eastAsia="en-US"/>
              </w:rPr>
              <w:t xml:space="preserve"> разнообразие речевых ситуаций в жизни человека, условий общения;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i/>
                <w:iCs/>
                <w:sz w:val="22"/>
                <w:szCs w:val="22"/>
              </w:rPr>
              <w:t>- оценивать</w:t>
            </w:r>
            <w:r w:rsidRPr="00BE480B">
              <w:rPr>
                <w:sz w:val="22"/>
                <w:szCs w:val="22"/>
              </w:rPr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8E3498" w:rsidRPr="00BE480B" w:rsidRDefault="008E3498" w:rsidP="00645D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E480B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BE480B">
              <w:rPr>
                <w:rFonts w:ascii="Calibri" w:hAnsi="Calibri"/>
                <w:i/>
                <w:iCs/>
                <w:sz w:val="22"/>
                <w:szCs w:val="22"/>
              </w:rPr>
              <w:t>осознавать</w:t>
            </w:r>
            <w:r w:rsidRPr="00BE480B">
              <w:rPr>
                <w:rFonts w:ascii="Calibri" w:hAnsi="Calibri"/>
                <w:sz w:val="22"/>
                <w:szCs w:val="22"/>
              </w:rPr>
              <w:t xml:space="preserve"> свои речевые роли в различных коммуникативных ситуациях;</w:t>
            </w:r>
          </w:p>
          <w:p w:rsidR="008E3498" w:rsidRPr="00BE480B" w:rsidRDefault="008E3498" w:rsidP="00645DD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E3498" w:rsidRPr="00BE480B" w:rsidRDefault="008E3498" w:rsidP="00645DD3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 xml:space="preserve">Познавательные 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–  ориентироваться в учебнике (на развороте, в оглавлении, в условных обозначениях);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–  находить ответы на вопросы в тексте, иллюстрациях;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планировать адекватный для данной ситуации вид речевой деятельности;</w:t>
            </w:r>
          </w:p>
          <w:p w:rsidR="008E3498" w:rsidRPr="00BE480B" w:rsidRDefault="008E3498" w:rsidP="00645DD3">
            <w:pPr>
              <w:rPr>
                <w:rFonts w:cs="Calibri"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 самостоятельно работать с некоторыми заданиями учебника, осознавать недостаток информации, использовать школьные толковые словари;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Регулятивные: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 xml:space="preserve">- определять и формулировать цель </w:t>
            </w:r>
            <w:r w:rsidRPr="00BE480B">
              <w:rPr>
                <w:sz w:val="22"/>
                <w:szCs w:val="22"/>
                <w:lang w:eastAsia="en-US"/>
              </w:rPr>
              <w:lastRenderedPageBreak/>
              <w:t>деятельности на занятии с помощью учителя;</w:t>
            </w:r>
          </w:p>
          <w:p w:rsidR="008E3498" w:rsidRPr="00BE480B" w:rsidRDefault="008E3498" w:rsidP="00645DD3">
            <w:pPr>
              <w:rPr>
                <w:rFonts w:cs="Calibri"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учиться высказывать своё предположение (версию) на основе работы с материалом учебника;</w:t>
            </w:r>
          </w:p>
          <w:p w:rsidR="008E3498" w:rsidRPr="00BE480B" w:rsidRDefault="008E3498" w:rsidP="00645DD3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proofErr w:type="gramStart"/>
            <w:r w:rsidRPr="00BE480B">
              <w:rPr>
                <w:b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8E3498" w:rsidRPr="00BE480B" w:rsidRDefault="008E3498" w:rsidP="00645D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E480B">
              <w:rPr>
                <w:rFonts w:ascii="Calibri" w:hAnsi="Calibri"/>
                <w:sz w:val="22"/>
                <w:szCs w:val="22"/>
              </w:rPr>
              <w:t>- ориентироваться в своей системе знаний: приводить примеры удачного и неудачного общения в своей жизни и жизни окружающих.</w:t>
            </w:r>
          </w:p>
          <w:p w:rsidR="008E3498" w:rsidRPr="00BE480B" w:rsidRDefault="008E3498" w:rsidP="00645DD3">
            <w:pPr>
              <w:rPr>
                <w:rFonts w:cs="Calibri"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слушать и понимать речь других;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4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Что мы помним о речевой ситуации</w:t>
            </w:r>
          </w:p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5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tabs>
                <w:tab w:val="left" w:pos="655"/>
              </w:tabs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Твои речевые роли. (Повторение)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С какой целью? Зачем?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(Задачи общения)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158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 xml:space="preserve">Неподготовленная речь. 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Различать </w:t>
            </w:r>
            <w:r w:rsidRPr="00BE480B">
              <w:rPr>
                <w:sz w:val="22"/>
                <w:szCs w:val="22"/>
              </w:rPr>
              <w:t>подготовленную и неподготовленную речь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BE480B">
              <w:rPr>
                <w:sz w:val="22"/>
                <w:szCs w:val="22"/>
              </w:rPr>
              <w:t>примеры неподготовленной речи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Называть </w:t>
            </w:r>
            <w:r w:rsidRPr="00BE480B">
              <w:rPr>
                <w:sz w:val="22"/>
                <w:szCs w:val="22"/>
              </w:rPr>
              <w:t>приёмы подготовки устного высказывания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Демонстрировать</w:t>
            </w:r>
            <w:r w:rsidRPr="00BE480B">
              <w:rPr>
                <w:sz w:val="22"/>
                <w:szCs w:val="22"/>
              </w:rPr>
              <w:t xml:space="preserve"> уместное использование приёмов подготовки, которые важны с точки зрения достижения задачи высказывания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lastRenderedPageBreak/>
              <w:t>Приводить примеры</w:t>
            </w:r>
            <w:r w:rsidRPr="00BE480B">
              <w:rPr>
                <w:sz w:val="22"/>
                <w:szCs w:val="22"/>
              </w:rPr>
              <w:t xml:space="preserve"> ситуаций, когда следует говорить подробно, а когда – кратко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5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 xml:space="preserve">Подготовленная </w:t>
            </w:r>
            <w:r w:rsidR="00BE480B">
              <w:rPr>
                <w:sz w:val="22"/>
                <w:szCs w:val="22"/>
              </w:rPr>
              <w:t xml:space="preserve">  </w:t>
            </w:r>
            <w:r w:rsidRPr="00BE480B">
              <w:rPr>
                <w:sz w:val="22"/>
                <w:szCs w:val="22"/>
              </w:rPr>
              <w:t>речь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lastRenderedPageBreak/>
              <w:t>Приёмы подготовк</w:t>
            </w:r>
            <w:r w:rsidR="00BE480B">
              <w:rPr>
                <w:sz w:val="22"/>
                <w:szCs w:val="22"/>
              </w:rPr>
              <w:t>и устного высказывания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Говорим подробно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Говорим кратко</w:t>
            </w:r>
          </w:p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21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 xml:space="preserve">  </w:t>
            </w:r>
            <w:r w:rsidR="00576EA9" w:rsidRPr="00BE480B">
              <w:rPr>
                <w:sz w:val="22"/>
                <w:szCs w:val="22"/>
                <w:lang w:eastAsia="en-US"/>
              </w:rPr>
              <w:t>Похвала (комплимент).</w:t>
            </w:r>
          </w:p>
          <w:p w:rsidR="008E3498" w:rsidRPr="00BE480B" w:rsidRDefault="008E3498" w:rsidP="00645DD3">
            <w:pPr>
              <w:rPr>
                <w:b/>
                <w:i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Оценивать</w:t>
            </w:r>
            <w:r w:rsidRPr="00BE480B">
              <w:rPr>
                <w:sz w:val="22"/>
                <w:szCs w:val="22"/>
              </w:rPr>
              <w:t xml:space="preserve"> похвалу с точки зрения её правдивости и отобранных средств выражения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t xml:space="preserve"> </w:t>
            </w:r>
          </w:p>
          <w:p w:rsidR="008E3498" w:rsidRPr="00BE480B" w:rsidRDefault="008E3498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Выразить</w:t>
            </w:r>
            <w:r w:rsidRPr="00BE480B">
              <w:rPr>
                <w:sz w:val="22"/>
                <w:szCs w:val="22"/>
              </w:rPr>
              <w:t xml:space="preserve"> похвалу и </w:t>
            </w:r>
            <w:r w:rsidRPr="00BE480B">
              <w:rPr>
                <w:sz w:val="22"/>
                <w:szCs w:val="22"/>
                <w:u w:val="single"/>
              </w:rPr>
              <w:t>ответить</w:t>
            </w:r>
            <w:r w:rsidRPr="00BE480B">
              <w:rPr>
                <w:sz w:val="22"/>
                <w:szCs w:val="22"/>
              </w:rPr>
              <w:t xml:space="preserve"> на неё в соответствии с коммуникативной ситуацией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jc w:val="both"/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-учиться работать в паре, группе; выполнять различные роли (лидера, исполнителя);</w:t>
            </w:r>
          </w:p>
          <w:p w:rsidR="008E3498" w:rsidRPr="00BE480B" w:rsidRDefault="008E3498" w:rsidP="00645D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E480B">
              <w:rPr>
                <w:rFonts w:ascii="Calibri" w:hAnsi="Calibri"/>
                <w:sz w:val="22"/>
                <w:szCs w:val="22"/>
              </w:rPr>
              <w:t>-  учиться договариваться о распределении ролей в игре, работы в совместной деятельности;</w:t>
            </w:r>
          </w:p>
          <w:p w:rsidR="008E3498" w:rsidRPr="00BE480B" w:rsidRDefault="008E3498" w:rsidP="00645DD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Слушаем, вдумываемс</w:t>
            </w:r>
            <w:r w:rsidR="00576EA9" w:rsidRPr="00BE480B">
              <w:rPr>
                <w:sz w:val="22"/>
                <w:szCs w:val="22"/>
              </w:rPr>
              <w:t>я.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sz w:val="22"/>
                <w:szCs w:val="22"/>
                <w:u w:val="single"/>
              </w:rPr>
            </w:pPr>
            <w:r w:rsidRPr="00BE480B">
              <w:rPr>
                <w:sz w:val="22"/>
                <w:szCs w:val="22"/>
                <w:u w:val="single"/>
              </w:rPr>
              <w:t>Называть</w:t>
            </w:r>
            <w:r w:rsidRPr="00BE480B">
              <w:rPr>
                <w:sz w:val="22"/>
                <w:szCs w:val="22"/>
              </w:rPr>
              <w:t xml:space="preserve"> задачи слушания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Формулировать</w:t>
            </w:r>
            <w:r w:rsidRPr="00BE480B">
              <w:rPr>
                <w:sz w:val="22"/>
                <w:szCs w:val="22"/>
              </w:rPr>
              <w:t xml:space="preserve"> свою задачу как слушателя в конкретной ситуации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t xml:space="preserve"> 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Демонстрировать </w:t>
            </w:r>
            <w:r w:rsidRPr="00BE480B">
              <w:rPr>
                <w:sz w:val="22"/>
                <w:szCs w:val="22"/>
              </w:rPr>
              <w:t>уместное использование сигналов внимательного слушателя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Демонстрировать</w:t>
            </w:r>
            <w:r w:rsidRPr="00BE480B">
              <w:rPr>
                <w:sz w:val="22"/>
                <w:szCs w:val="22"/>
              </w:rPr>
              <w:t xml:space="preserve"> использование приёмов слушания, эффективных в предложенных риторических задачах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Оценивать</w:t>
            </w:r>
            <w:r w:rsidRPr="00BE480B">
              <w:rPr>
                <w:sz w:val="22"/>
                <w:szCs w:val="22"/>
              </w:rPr>
              <w:t xml:space="preserve"> свои особенности как слушателя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autoSpaceDE w:val="0"/>
              <w:autoSpaceDN w:val="0"/>
              <w:adjustRightInd w:val="0"/>
              <w:spacing w:line="276" w:lineRule="auto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Предметные: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BE480B">
              <w:rPr>
                <w:sz w:val="22"/>
                <w:szCs w:val="22"/>
                <w:lang w:eastAsia="en-US"/>
              </w:rPr>
              <w:t>Знать задачи науки риторики и её значение в жизни людей.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lang w:eastAsia="en-US"/>
              </w:rPr>
              <w:t xml:space="preserve">- Уметь </w:t>
            </w:r>
            <w:r w:rsidRPr="00BE480B">
              <w:rPr>
                <w:sz w:val="22"/>
                <w:szCs w:val="22"/>
              </w:rPr>
              <w:t>анализировать свою и чужую речь,</w:t>
            </w:r>
            <w:r w:rsidRPr="00BE480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E480B">
              <w:rPr>
                <w:sz w:val="22"/>
                <w:szCs w:val="22"/>
              </w:rPr>
              <w:t>различать подготовленную и неподготовленную речь, оценивать похвалу с точки зрения её правдивости и отобранных средств выражения</w:t>
            </w:r>
            <w:proofErr w:type="gramStart"/>
            <w:r w:rsidRPr="00BE480B">
              <w:rPr>
                <w:sz w:val="22"/>
                <w:szCs w:val="22"/>
              </w:rPr>
              <w:t xml:space="preserve"> ,</w:t>
            </w:r>
            <w:proofErr w:type="gramEnd"/>
            <w:r w:rsidRPr="00BE480B">
              <w:rPr>
                <w:sz w:val="22"/>
                <w:szCs w:val="22"/>
              </w:rPr>
              <w:t xml:space="preserve"> анализировать свою и чужую степень вежливости (вежливо–невежливо–грубо) в разных ситуациях.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</w:p>
          <w:p w:rsidR="008E3498" w:rsidRPr="00BE480B" w:rsidRDefault="008E3498" w:rsidP="00645DD3">
            <w:pPr>
              <w:rPr>
                <w:b/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  <w:p w:rsidR="008E3498" w:rsidRPr="00BE480B" w:rsidRDefault="008E3498" w:rsidP="00645DD3">
            <w:pPr>
              <w:rPr>
                <w:rFonts w:cs="Calibri"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Личностными</w:t>
            </w:r>
          </w:p>
          <w:p w:rsidR="008E3498" w:rsidRPr="00BE480B" w:rsidRDefault="008E3498" w:rsidP="00645DD3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BE480B"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en-US"/>
              </w:rPr>
              <w:t xml:space="preserve">– </w:t>
            </w:r>
            <w:r w:rsidRPr="00BE480B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объяснять</w:t>
            </w:r>
            <w:r w:rsidRPr="00BE480B">
              <w:rPr>
                <w:rFonts w:ascii="Calibri" w:hAnsi="Calibri" w:cs="Calibri"/>
                <w:bCs/>
                <w:i/>
                <w:sz w:val="22"/>
                <w:szCs w:val="22"/>
                <w:lang w:eastAsia="en-US"/>
              </w:rPr>
              <w:t xml:space="preserve"> п</w:t>
            </w:r>
            <w:r w:rsidRPr="00BE480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равила вежливого поведения, опирающиеся на учёт особенностей разных </w:t>
            </w:r>
            <w:proofErr w:type="spellStart"/>
            <w:r w:rsidRPr="00BE480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коммуникантов</w:t>
            </w:r>
            <w:proofErr w:type="spellEnd"/>
            <w:r w:rsidRPr="00BE480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.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Pr="00BE480B">
              <w:rPr>
                <w:sz w:val="22"/>
                <w:szCs w:val="22"/>
              </w:rPr>
              <w:t xml:space="preserve"> Контроль результатов деятельности</w:t>
            </w:r>
          </w:p>
          <w:p w:rsidR="008E3498" w:rsidRPr="00BE480B" w:rsidRDefault="008E3498" w:rsidP="00645DD3">
            <w:pPr>
              <w:rPr>
                <w:bCs/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-</w:t>
            </w:r>
            <w:r w:rsidRPr="00BE48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E480B">
              <w:rPr>
                <w:bCs/>
                <w:iCs/>
                <w:sz w:val="22"/>
                <w:szCs w:val="22"/>
              </w:rPr>
              <w:t>оценивать</w:t>
            </w:r>
            <w:r w:rsidRPr="00BE480B">
              <w:rPr>
                <w:bCs/>
                <w:sz w:val="22"/>
                <w:szCs w:val="22"/>
              </w:rPr>
              <w:t xml:space="preserve"> свои и чужие высказывания с точки зрения их </w:t>
            </w:r>
            <w:r w:rsidRPr="00BE480B">
              <w:rPr>
                <w:bCs/>
                <w:sz w:val="22"/>
                <w:szCs w:val="22"/>
              </w:rPr>
              <w:lastRenderedPageBreak/>
              <w:t>эффективности, соответствия речевой роли в данной ситуации;</w:t>
            </w:r>
          </w:p>
          <w:p w:rsidR="008E3498" w:rsidRPr="00BE480B" w:rsidRDefault="008E3498" w:rsidP="00645DD3">
            <w:pPr>
              <w:rPr>
                <w:sz w:val="22"/>
                <w:szCs w:val="22"/>
              </w:rPr>
            </w:pPr>
            <w:r w:rsidRPr="00BE480B">
              <w:rPr>
                <w:bCs/>
                <w:sz w:val="22"/>
                <w:szCs w:val="22"/>
              </w:rPr>
              <w:t>-</w:t>
            </w:r>
            <w:r w:rsidRPr="00BE480B">
              <w:rPr>
                <w:sz w:val="22"/>
                <w:szCs w:val="22"/>
              </w:rPr>
              <w:t xml:space="preserve"> Способность  к  самооценке на основе критериев успешности учебной деятельности.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Регулятивные: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давать оценку невежливому речевому поведению.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-определять, формулировать учебную задачу на уроке в диалоге с учителем, одноклассниками и самостоятельно.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планировать свои действия в соответствии с поставленной задачей и условиями её реализации.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Познавательные</w:t>
            </w:r>
          </w:p>
          <w:p w:rsidR="008E3498" w:rsidRPr="00BE480B" w:rsidRDefault="008E3498" w:rsidP="00645D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E480B">
              <w:rPr>
                <w:rFonts w:ascii="Calibri" w:hAnsi="Calibri"/>
                <w:sz w:val="22"/>
                <w:szCs w:val="22"/>
              </w:rPr>
              <w:t xml:space="preserve">– при выполнении некоторых заданий учебника </w:t>
            </w:r>
            <w:r w:rsidRPr="00BE480B">
              <w:rPr>
                <w:rFonts w:ascii="Calibri" w:hAnsi="Calibri"/>
                <w:i/>
                <w:iCs/>
                <w:sz w:val="22"/>
                <w:szCs w:val="22"/>
              </w:rPr>
              <w:t>осознавать</w:t>
            </w:r>
            <w:r w:rsidRPr="00BE480B">
              <w:rPr>
                <w:rFonts w:ascii="Calibri" w:hAnsi="Calibri"/>
                <w:sz w:val="22"/>
                <w:szCs w:val="22"/>
              </w:rPr>
              <w:t xml:space="preserve"> недостаток информации, </w:t>
            </w:r>
            <w:r w:rsidRPr="00BE480B">
              <w:rPr>
                <w:rFonts w:ascii="Calibri" w:hAnsi="Calibri"/>
                <w:iCs/>
                <w:sz w:val="22"/>
                <w:szCs w:val="22"/>
              </w:rPr>
              <w:t>использовать</w:t>
            </w:r>
            <w:r w:rsidRPr="00BE480B">
              <w:rPr>
                <w:rFonts w:ascii="Calibri" w:hAnsi="Calibri"/>
                <w:sz w:val="22"/>
                <w:szCs w:val="22"/>
              </w:rPr>
              <w:t xml:space="preserve"> дополнительные сведения из словарей; 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Использовать знаково-символические средства для решения задач.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-определять тему, основную мысль несложного текста;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– определять структурно-смысловые части текста.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 xml:space="preserve">- Находить  основы смыслового восприятия художественных и познавательных текстов, выделять </w:t>
            </w:r>
            <w:r w:rsidRPr="00BE480B">
              <w:rPr>
                <w:sz w:val="22"/>
                <w:szCs w:val="22"/>
                <w:lang w:eastAsia="en-US"/>
              </w:rPr>
              <w:lastRenderedPageBreak/>
              <w:t>существенную информацию из сообщений разных видов.</w:t>
            </w:r>
          </w:p>
          <w:p w:rsidR="008E3498" w:rsidRPr="00BE480B" w:rsidRDefault="008E3498" w:rsidP="00645DD3">
            <w:pPr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BE480B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proofErr w:type="gramStart"/>
            <w:r w:rsidRPr="00BE480B">
              <w:rPr>
                <w:b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соблюдать некоторые правила вежливого общения в урочной и внеурочной деятельности;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 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lang w:eastAsia="en-US"/>
              </w:rPr>
              <w:t>-Адекватно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8E3498" w:rsidRPr="00BE480B" w:rsidTr="00515AC4">
        <w:trPr>
          <w:trHeight w:val="18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98" w:rsidRPr="00BE480B" w:rsidRDefault="008E3498" w:rsidP="008E3498">
            <w:pPr>
              <w:rPr>
                <w:caps/>
                <w:sz w:val="22"/>
                <w:szCs w:val="22"/>
                <w:lang w:eastAsia="en-US"/>
              </w:rPr>
            </w:pPr>
          </w:p>
          <w:p w:rsidR="008E3498" w:rsidRPr="00BE480B" w:rsidRDefault="00576EA9" w:rsidP="00645DD3">
            <w:pPr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Учимся читать, писать.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98" w:rsidRPr="00BE480B" w:rsidRDefault="008E3498" w:rsidP="00645DD3">
            <w:pPr>
              <w:autoSpaceDE w:val="0"/>
              <w:autoSpaceDN w:val="0"/>
              <w:adjustRightInd w:val="0"/>
              <w:spacing w:line="276" w:lineRule="auto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98" w:rsidRPr="00BE480B" w:rsidRDefault="008E3498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lastRenderedPageBreak/>
              <w:t>Читаем учебные тексты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lastRenderedPageBreak/>
              <w:t>Анализировать</w:t>
            </w:r>
            <w:r w:rsidRPr="00BE480B">
              <w:rPr>
                <w:sz w:val="22"/>
                <w:szCs w:val="22"/>
              </w:rPr>
              <w:t xml:space="preserve"> роль различных </w:t>
            </w:r>
            <w:r w:rsidRPr="00BE480B">
              <w:rPr>
                <w:sz w:val="22"/>
                <w:szCs w:val="22"/>
              </w:rPr>
              <w:lastRenderedPageBreak/>
              <w:t>выделений в учебных текстах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Перерабатывать</w:t>
            </w:r>
            <w:r w:rsidRPr="00BE480B">
              <w:rPr>
                <w:sz w:val="22"/>
                <w:szCs w:val="22"/>
              </w:rPr>
              <w:t xml:space="preserve"> прочитанный учебный текст, определяя его тему, основную мысль, составляя план.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Объяснять</w:t>
            </w:r>
            <w:r w:rsidRPr="00BE480B">
              <w:rPr>
                <w:sz w:val="22"/>
                <w:szCs w:val="22"/>
              </w:rPr>
              <w:t>, зачем нужно исправлять текст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Называть</w:t>
            </w:r>
            <w:r w:rsidRPr="00BE480B">
              <w:rPr>
                <w:sz w:val="22"/>
                <w:szCs w:val="22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Вносить правку</w:t>
            </w:r>
            <w:r w:rsidRPr="00BE480B">
              <w:rPr>
                <w:sz w:val="22"/>
                <w:szCs w:val="22"/>
              </w:rPr>
              <w:t xml:space="preserve"> в свой и чужой текст, пользуясь изученными приёмами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Учимся писать, редактировать.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 xml:space="preserve">Как исправить текст? 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(Правка текста.)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8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Что такое вежливость.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Давать определение</w:t>
            </w:r>
            <w:r w:rsidRPr="00BE480B">
              <w:rPr>
                <w:sz w:val="22"/>
                <w:szCs w:val="22"/>
              </w:rPr>
              <w:t xml:space="preserve"> вежливости.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Анализировать</w:t>
            </w:r>
            <w:r w:rsidRPr="00BE480B">
              <w:rPr>
                <w:sz w:val="22"/>
                <w:szCs w:val="22"/>
              </w:rPr>
              <w:t xml:space="preserve"> свою и чужую степень вежливости (вежливо–невежливо–грубо) в разных ситуациях.</w:t>
            </w:r>
          </w:p>
          <w:p w:rsidR="00576EA9" w:rsidRPr="00BE480B" w:rsidRDefault="00576EA9" w:rsidP="00645DD3">
            <w:pPr>
              <w:autoSpaceDE w:val="0"/>
              <w:autoSpaceDN w:val="0"/>
              <w:adjustRightInd w:val="0"/>
              <w:spacing w:line="276" w:lineRule="auto"/>
              <w:rPr>
                <w:rFonts w:eastAsia="SchoolBookC"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  <w:u w:val="single"/>
              </w:rPr>
              <w:t>Оценивать</w:t>
            </w:r>
            <w:r w:rsidRPr="00BE480B">
              <w:rPr>
                <w:sz w:val="22"/>
                <w:szCs w:val="22"/>
              </w:rPr>
              <w:t xml:space="preserve"> соответствие вежливых слов добрым делам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Добрые дела – добрые слов</w:t>
            </w:r>
          </w:p>
          <w:p w:rsidR="00576EA9" w:rsidRPr="00BE480B" w:rsidRDefault="00576EA9" w:rsidP="00645DD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645DD3" w:rsidRPr="00BE480B" w:rsidTr="00F66FC0">
        <w:trPr>
          <w:trHeight w:val="184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DD3" w:rsidRPr="00BE480B" w:rsidRDefault="00645DD3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645DD3" w:rsidRPr="00BE480B" w:rsidRDefault="00515AC4" w:rsidP="00515AC4">
            <w:pPr>
              <w:pStyle w:val="a3"/>
              <w:ind w:left="2520"/>
              <w:rPr>
                <w:b/>
                <w:sz w:val="22"/>
                <w:szCs w:val="22"/>
              </w:rPr>
            </w:pPr>
            <w:r w:rsidRPr="00BE480B"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="00645DD3" w:rsidRPr="00BE480B">
              <w:rPr>
                <w:b/>
                <w:sz w:val="22"/>
                <w:szCs w:val="22"/>
              </w:rPr>
              <w:t>ТЕКСТ (</w:t>
            </w:r>
            <w:r w:rsidR="00645DD3" w:rsidRPr="00BE480B">
              <w:rPr>
                <w:b/>
                <w:sz w:val="22"/>
                <w:szCs w:val="22"/>
                <w:lang w:val="en-US"/>
              </w:rPr>
              <w:t xml:space="preserve">II </w:t>
            </w:r>
            <w:r w:rsidR="00645DD3" w:rsidRPr="00BE480B">
              <w:rPr>
                <w:b/>
                <w:sz w:val="22"/>
                <w:szCs w:val="22"/>
              </w:rPr>
              <w:t>часть – 17 часов)</w:t>
            </w:r>
          </w:p>
          <w:p w:rsidR="00645DD3" w:rsidRPr="00BE480B" w:rsidRDefault="00645DD3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Pr="00BE480B" w:rsidRDefault="00645DD3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23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 xml:space="preserve">Проверь себя. Тексты разные нужны. 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Называть</w:t>
            </w:r>
            <w:r w:rsidRPr="00BE480B">
              <w:rPr>
                <w:sz w:val="22"/>
                <w:szCs w:val="22"/>
              </w:rPr>
              <w:t xml:space="preserve"> признаки текста, типы текстов.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Объяснять</w:t>
            </w:r>
            <w:r w:rsidRPr="00BE480B">
              <w:rPr>
                <w:sz w:val="22"/>
                <w:szCs w:val="22"/>
              </w:rPr>
              <w:t>, чем отличаются устные и письменные тексты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t xml:space="preserve"> 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Характеризовать </w:t>
            </w:r>
            <w:r w:rsidRPr="00BE480B">
              <w:rPr>
                <w:sz w:val="22"/>
                <w:szCs w:val="22"/>
              </w:rPr>
              <w:t>разные тексты с точки зрения их коммуникативных задач, сферы употребления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Различать</w:t>
            </w:r>
            <w:r w:rsidRPr="00BE480B">
              <w:rPr>
                <w:sz w:val="22"/>
                <w:szCs w:val="22"/>
              </w:rPr>
              <w:t xml:space="preserve"> диалог и монолог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Анализировать</w:t>
            </w:r>
            <w:r w:rsidRPr="00BE480B">
              <w:rPr>
                <w:sz w:val="22"/>
                <w:szCs w:val="22"/>
              </w:rPr>
              <w:t xml:space="preserve"> диалог и монолог с точки зрения речевого поведения </w:t>
            </w:r>
            <w:proofErr w:type="spellStart"/>
            <w:r w:rsidRPr="00BE480B">
              <w:rPr>
                <w:sz w:val="22"/>
                <w:szCs w:val="22"/>
              </w:rPr>
              <w:t>коммуникантов</w:t>
            </w:r>
            <w:proofErr w:type="spellEnd"/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Объяснять</w:t>
            </w:r>
            <w:r w:rsidRPr="00BE480B">
              <w:rPr>
                <w:sz w:val="22"/>
                <w:szCs w:val="22"/>
              </w:rPr>
              <w:t xml:space="preserve">, как нарушение норм мешает </w:t>
            </w:r>
            <w:r w:rsidRPr="00BE480B">
              <w:rPr>
                <w:sz w:val="22"/>
                <w:szCs w:val="22"/>
              </w:rPr>
              <w:lastRenderedPageBreak/>
              <w:t>взаимопониманию, успешному общению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  <w:u w:val="single"/>
              </w:rPr>
            </w:pPr>
            <w:r w:rsidRPr="00BE480B">
              <w:rPr>
                <w:sz w:val="22"/>
                <w:szCs w:val="22"/>
                <w:u w:val="single"/>
              </w:rPr>
              <w:t>Определять</w:t>
            </w:r>
            <w:r w:rsidRPr="00BE480B">
              <w:rPr>
                <w:sz w:val="22"/>
                <w:szCs w:val="22"/>
              </w:rPr>
              <w:t>, как нарушение норм характеризует говорящего или пишущего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Демонстрировать</w:t>
            </w:r>
            <w:r w:rsidRPr="00BE480B">
              <w:rPr>
                <w:sz w:val="22"/>
                <w:szCs w:val="22"/>
              </w:rPr>
              <w:t xml:space="preserve"> умение пользоваться орфографическим, орфоэпическим и толковым словарём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u w:val="single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Определять </w:t>
            </w:r>
            <w:r w:rsidRPr="00BE480B">
              <w:rPr>
                <w:sz w:val="22"/>
                <w:szCs w:val="22"/>
              </w:rPr>
              <w:t>способы сжатия текста при сравнении с исходным: способ исключения подробностей и способ обобщённого изложения текста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br/>
            </w:r>
            <w:r w:rsidRPr="00BE480B">
              <w:rPr>
                <w:sz w:val="22"/>
                <w:szCs w:val="22"/>
                <w:u w:val="single"/>
              </w:rPr>
              <w:t xml:space="preserve">Реализовывать </w:t>
            </w:r>
            <w:r w:rsidRPr="00BE480B">
              <w:rPr>
                <w:sz w:val="22"/>
                <w:szCs w:val="22"/>
              </w:rPr>
              <w:t>сжатый текст, пользуясь способом исключения подробностей и способом обобщения .</w:t>
            </w:r>
          </w:p>
          <w:p w:rsidR="00576EA9" w:rsidRPr="00BE480B" w:rsidRDefault="00576EA9" w:rsidP="00645DD3">
            <w:pPr>
              <w:rPr>
                <w:sz w:val="22"/>
                <w:szCs w:val="22"/>
                <w:u w:val="single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Выделять </w:t>
            </w:r>
            <w:r w:rsidRPr="00BE480B">
              <w:rPr>
                <w:sz w:val="22"/>
                <w:szCs w:val="22"/>
              </w:rPr>
              <w:t>в исходном тексте материал, относящийся к теме выборочного пересказа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br/>
            </w:r>
            <w:r w:rsidRPr="00BE480B">
              <w:rPr>
                <w:sz w:val="22"/>
                <w:szCs w:val="22"/>
                <w:u w:val="single"/>
              </w:rPr>
              <w:t xml:space="preserve">Реализовывать </w:t>
            </w:r>
            <w:r w:rsidRPr="00BE480B">
              <w:rPr>
                <w:sz w:val="22"/>
                <w:szCs w:val="22"/>
              </w:rPr>
              <w:t>выборочный (подробный и сжатый) пересказ на основе произведённой выборки частей текста .</w:t>
            </w:r>
          </w:p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Определять</w:t>
            </w:r>
            <w:r w:rsidRPr="00BE480B">
              <w:rPr>
                <w:sz w:val="22"/>
                <w:szCs w:val="22"/>
              </w:rPr>
              <w:t xml:space="preserve"> необходимость и уместность использования цитаты в пересказе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Вводить</w:t>
            </w:r>
            <w:r w:rsidRPr="00BE480B">
              <w:rPr>
                <w:sz w:val="22"/>
                <w:szCs w:val="22"/>
              </w:rPr>
              <w:t xml:space="preserve"> в пересказ эффективные цитаты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Определять</w:t>
            </w:r>
            <w:r w:rsidRPr="00BE480B">
              <w:rPr>
                <w:sz w:val="22"/>
                <w:szCs w:val="22"/>
              </w:rPr>
              <w:t xml:space="preserve"> в аннотации те части, в которых сжато говорится об авторе, событиях, героях книги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Диалог и монолог.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Пиши правильно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lastRenderedPageBreak/>
              <w:t>Произноси правильно!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88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Употребляй слова правильно.</w:t>
            </w:r>
          </w:p>
          <w:p w:rsidR="00576EA9" w:rsidRPr="00BE480B" w:rsidRDefault="00576EA9" w:rsidP="00645DD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 xml:space="preserve">Пересказ. 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 xml:space="preserve"> 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Выбери нужное. (Выборочный пересказ.)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Цитата в пересказе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Кратко о книге (аннотация).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b/>
                <w:sz w:val="22"/>
                <w:szCs w:val="22"/>
                <w:lang w:eastAsia="en-US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Предметные: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>-</w:t>
            </w:r>
            <w:r w:rsidRPr="00BE480B">
              <w:rPr>
                <w:sz w:val="22"/>
                <w:szCs w:val="22"/>
                <w:lang w:eastAsia="en-US"/>
              </w:rPr>
              <w:t xml:space="preserve">Знать </w:t>
            </w:r>
            <w:r w:rsidRPr="00BE480B">
              <w:rPr>
                <w:sz w:val="22"/>
                <w:szCs w:val="22"/>
              </w:rPr>
              <w:t xml:space="preserve"> признаки текста, типы текстов.</w:t>
            </w:r>
          </w:p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b/>
                <w:sz w:val="22"/>
                <w:szCs w:val="22"/>
                <w:lang w:eastAsia="en-US"/>
              </w:rPr>
              <w:t xml:space="preserve">- </w:t>
            </w:r>
            <w:r w:rsidRPr="00BE480B">
              <w:rPr>
                <w:sz w:val="22"/>
                <w:szCs w:val="22"/>
                <w:lang w:eastAsia="en-US"/>
              </w:rPr>
              <w:t xml:space="preserve">Уметь </w:t>
            </w:r>
            <w:r w:rsidRPr="00BE480B">
              <w:rPr>
                <w:sz w:val="22"/>
                <w:szCs w:val="22"/>
              </w:rPr>
              <w:t>характеризовать разные тексты,  различать диалог и монолог, пользоваться орфографическим, орфоэпическим и толковым словарём, вводить в пересказ эффективные цитаты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</w:p>
          <w:p w:rsidR="00576EA9" w:rsidRPr="00BE480B" w:rsidRDefault="00576EA9" w:rsidP="00645DD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Поздравляю кого?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С чем? Как? Желаю кому? Чего? Как?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Анализировать</w:t>
            </w:r>
            <w:r w:rsidRPr="00BE480B">
              <w:rPr>
                <w:sz w:val="22"/>
                <w:szCs w:val="22"/>
              </w:rPr>
              <w:t xml:space="preserve"> структуру поздравления – устного и письменного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F66FC0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 xml:space="preserve">Оценить </w:t>
            </w:r>
            <w:r w:rsidRPr="00BE480B">
              <w:rPr>
                <w:sz w:val="22"/>
                <w:szCs w:val="22"/>
              </w:rPr>
              <w:t>поздравление с точки зрения его соответствия речевой ситуации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  <w:r w:rsidRPr="00BE480B">
              <w:rPr>
                <w:sz w:val="22"/>
                <w:szCs w:val="22"/>
              </w:rPr>
              <w:br/>
            </w:r>
            <w:r w:rsidRPr="00BE480B">
              <w:rPr>
                <w:sz w:val="22"/>
                <w:szCs w:val="22"/>
                <w:u w:val="single"/>
              </w:rPr>
              <w:t xml:space="preserve">Реализовывать </w:t>
            </w:r>
            <w:r w:rsidRPr="00BE480B">
              <w:rPr>
                <w:sz w:val="22"/>
                <w:szCs w:val="22"/>
              </w:rPr>
              <w:t>поздравление в устной и письменной форме с праздником (с днём рождения, успехом и т.д.) и отвечать на устное поздравление.</w:t>
            </w: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С днём рождения!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С Новым годом!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С праздником 8 Марта!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Рассуждение,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вывод в рассуждении.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Анализировать</w:t>
            </w:r>
            <w:r w:rsidRPr="00BE480B">
              <w:rPr>
                <w:sz w:val="22"/>
                <w:szCs w:val="22"/>
              </w:rPr>
              <w:t xml:space="preserve"> известные структуры рассуждений, в том числе рассуждение с выводом.</w:t>
            </w:r>
          </w:p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Объяснять</w:t>
            </w:r>
            <w:r w:rsidRPr="00BE480B">
              <w:rPr>
                <w:sz w:val="22"/>
                <w:szCs w:val="22"/>
              </w:rPr>
              <w:t xml:space="preserve"> роль правила и цитаты в рассуждении.</w:t>
            </w:r>
          </w:p>
          <w:p w:rsidR="00576EA9" w:rsidRPr="00BE480B" w:rsidRDefault="00576EA9" w:rsidP="00645DD3">
            <w:pPr>
              <w:jc w:val="both"/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Моделировать</w:t>
            </w:r>
            <w:r w:rsidRPr="00BE480B">
              <w:rPr>
                <w:sz w:val="22"/>
                <w:szCs w:val="22"/>
              </w:rPr>
              <w:t xml:space="preserve"> рассуждения, пользуясь правилами и цитатами как доказательствами. 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 xml:space="preserve"> </w:t>
            </w:r>
          </w:p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Правило и цитата в доказательстве.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</w:rPr>
              <w:t>Сравни и скажи.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Анализировать</w:t>
            </w:r>
            <w:r w:rsidRPr="00BE480B">
              <w:rPr>
                <w:sz w:val="22"/>
                <w:szCs w:val="22"/>
              </w:rPr>
              <w:t xml:space="preserve"> сравнительные описания, их структуру.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Называть</w:t>
            </w:r>
            <w:r w:rsidRPr="00BE480B">
              <w:rPr>
                <w:sz w:val="22"/>
                <w:szCs w:val="22"/>
              </w:rPr>
              <w:t xml:space="preserve"> правила сравнения.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Реализовывать</w:t>
            </w:r>
            <w:r w:rsidRPr="00BE480B">
              <w:rPr>
                <w:sz w:val="22"/>
                <w:szCs w:val="22"/>
              </w:rPr>
              <w:t xml:space="preserve"> сравнительные описания сходных предметов, понятий с учётом задачи сравнения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Определять</w:t>
            </w:r>
            <w:r w:rsidRPr="00BE480B">
              <w:rPr>
                <w:sz w:val="22"/>
                <w:szCs w:val="22"/>
              </w:rPr>
              <w:t xml:space="preserve"> способ построения сравнительного описания: последовательное или параллельное сравнение.</w:t>
            </w:r>
          </w:p>
          <w:p w:rsidR="00576EA9" w:rsidRPr="00BE480B" w:rsidRDefault="00576EA9" w:rsidP="00645DD3">
            <w:pPr>
              <w:rPr>
                <w:b/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Реализовывать</w:t>
            </w:r>
            <w:r w:rsidRPr="00BE480B">
              <w:rPr>
                <w:sz w:val="22"/>
                <w:szCs w:val="22"/>
              </w:rPr>
              <w:t xml:space="preserve"> сравнительное описание разными способами. </w:t>
            </w:r>
          </w:p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Правила сравнения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Как строятся сравнительные тексты.</w:t>
            </w:r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576EA9" w:rsidRPr="00BE480B" w:rsidTr="00515AC4">
        <w:trPr>
          <w:trHeight w:val="18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576EA9">
            <w:pPr>
              <w:rPr>
                <w:caps/>
                <w:sz w:val="22"/>
                <w:szCs w:val="22"/>
                <w:lang w:eastAsia="en-US"/>
              </w:rPr>
            </w:pPr>
          </w:p>
          <w:p w:rsidR="00576EA9" w:rsidRPr="00BE480B" w:rsidRDefault="00576EA9" w:rsidP="00576E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en-US"/>
              </w:rPr>
            </w:pPr>
            <w:r w:rsidRPr="00BE480B">
              <w:rPr>
                <w:sz w:val="22"/>
                <w:szCs w:val="22"/>
              </w:rPr>
              <w:t>Повторение за год</w:t>
            </w:r>
            <w:proofErr w:type="gramStart"/>
            <w:r w:rsidRPr="00BE480B">
              <w:rPr>
                <w:sz w:val="22"/>
                <w:szCs w:val="22"/>
              </w:rPr>
              <w:t>.</w:t>
            </w:r>
            <w:r w:rsidRPr="00BE480B">
              <w:rPr>
                <w:sz w:val="22"/>
                <w:szCs w:val="22"/>
                <w:lang w:eastAsia="en-US"/>
              </w:rPr>
              <w:t>.</w:t>
            </w:r>
            <w:proofErr w:type="gramEnd"/>
          </w:p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Реализовывать</w:t>
            </w:r>
            <w:r w:rsidRPr="00BE480B">
              <w:rPr>
                <w:sz w:val="22"/>
                <w:szCs w:val="22"/>
              </w:rPr>
              <w:t xml:space="preserve"> изученные типы текстов, речевые жанры.</w:t>
            </w:r>
          </w:p>
          <w:p w:rsidR="00576EA9" w:rsidRPr="00BE480B" w:rsidRDefault="00576EA9" w:rsidP="00645DD3">
            <w:pPr>
              <w:rPr>
                <w:sz w:val="22"/>
                <w:szCs w:val="22"/>
              </w:rPr>
            </w:pPr>
            <w:r w:rsidRPr="00BE480B">
              <w:rPr>
                <w:sz w:val="22"/>
                <w:szCs w:val="22"/>
                <w:u w:val="single"/>
              </w:rPr>
              <w:t>Разыгрывать</w:t>
            </w:r>
            <w:r w:rsidRPr="00BE480B">
              <w:rPr>
                <w:sz w:val="22"/>
                <w:szCs w:val="22"/>
              </w:rPr>
              <w:t xml:space="preserve"> риторические игры</w:t>
            </w:r>
            <w:proofErr w:type="gramStart"/>
            <w:r w:rsidRPr="00BE480B">
              <w:rPr>
                <w:sz w:val="22"/>
                <w:szCs w:val="22"/>
              </w:rPr>
              <w:t xml:space="preserve"> .</w:t>
            </w:r>
            <w:proofErr w:type="gramEnd"/>
          </w:p>
          <w:p w:rsidR="00576EA9" w:rsidRPr="00BE480B" w:rsidRDefault="00576EA9" w:rsidP="00645DD3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9" w:rsidRPr="00BE480B" w:rsidRDefault="00576EA9" w:rsidP="00645DD3">
            <w:pPr>
              <w:rPr>
                <w:sz w:val="22"/>
                <w:szCs w:val="22"/>
                <w:lang w:eastAsia="en-US"/>
              </w:rPr>
            </w:pPr>
          </w:p>
        </w:tc>
      </w:tr>
      <w:tr w:rsidR="00645DD3" w:rsidRPr="00BE480B" w:rsidTr="00F66FC0">
        <w:trPr>
          <w:trHeight w:val="184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D3" w:rsidRPr="00BE480B" w:rsidRDefault="00645DD3" w:rsidP="00645DD3">
            <w:pPr>
              <w:rPr>
                <w:b/>
                <w:caps/>
                <w:sz w:val="22"/>
                <w:szCs w:val="22"/>
                <w:lang w:eastAsia="en-US"/>
              </w:rPr>
            </w:pPr>
            <w:r w:rsidRPr="00BE480B">
              <w:rPr>
                <w:b/>
                <w:caps/>
                <w:sz w:val="22"/>
                <w:szCs w:val="22"/>
                <w:lang w:eastAsia="en-US"/>
              </w:rPr>
              <w:t>ИТОГо: 34 часа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D3" w:rsidRPr="00BE480B" w:rsidRDefault="00645DD3" w:rsidP="00645DD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B7C67" w:rsidRPr="00BE480B" w:rsidRDefault="001B7C67" w:rsidP="001B7C6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30314" w:rsidRPr="00BE480B" w:rsidRDefault="00930314" w:rsidP="00930314">
      <w:pPr>
        <w:spacing w:line="276" w:lineRule="auto"/>
        <w:rPr>
          <w:b/>
          <w:sz w:val="22"/>
          <w:szCs w:val="22"/>
        </w:rPr>
        <w:sectPr w:rsidR="00930314" w:rsidRPr="00BE480B" w:rsidSect="005C6A5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C0431" w:rsidRPr="00F21B9A" w:rsidRDefault="00515AC4" w:rsidP="00515AC4">
      <w:pPr>
        <w:jc w:val="center"/>
        <w:rPr>
          <w:b/>
          <w:sz w:val="22"/>
          <w:szCs w:val="22"/>
        </w:rPr>
      </w:pPr>
      <w:r w:rsidRPr="00F21B9A">
        <w:rPr>
          <w:b/>
          <w:sz w:val="22"/>
          <w:szCs w:val="22"/>
        </w:rPr>
        <w:lastRenderedPageBreak/>
        <w:t>Поурочное планирование</w:t>
      </w:r>
    </w:p>
    <w:tbl>
      <w:tblPr>
        <w:tblStyle w:val="a4"/>
        <w:tblpPr w:leftFromText="180" w:rightFromText="180" w:vertAnchor="text" w:horzAnchor="margin" w:tblpX="1033" w:tblpY="471"/>
        <w:tblW w:w="22070" w:type="dxa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701"/>
        <w:gridCol w:w="1506"/>
        <w:gridCol w:w="53"/>
        <w:gridCol w:w="1453"/>
        <w:gridCol w:w="8885"/>
      </w:tblGrid>
      <w:tr w:rsidR="00515AC4" w:rsidRPr="00F21B9A" w:rsidTr="00515AC4">
        <w:trPr>
          <w:gridAfter w:val="1"/>
          <w:wAfter w:w="8885" w:type="dxa"/>
          <w:trHeight w:val="2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Дата</w:t>
            </w:r>
          </w:p>
        </w:tc>
      </w:tr>
      <w:tr w:rsidR="00515AC4" w:rsidRPr="00F21B9A" w:rsidTr="00515AC4">
        <w:trPr>
          <w:gridAfter w:val="1"/>
          <w:wAfter w:w="8885" w:type="dxa"/>
          <w:trHeight w:val="2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факт</w:t>
            </w:r>
          </w:p>
        </w:tc>
      </w:tr>
      <w:tr w:rsidR="00515AC4" w:rsidRPr="00F21B9A" w:rsidTr="00F21B9A">
        <w:trPr>
          <w:gridAfter w:val="1"/>
          <w:wAfter w:w="8885" w:type="dxa"/>
          <w:trHeight w:val="3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Проверь себя</w:t>
            </w:r>
          </w:p>
          <w:p w:rsidR="00515AC4" w:rsidRPr="00F21B9A" w:rsidRDefault="00515AC4" w:rsidP="00515AC4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Что мы помним о речевой ситуации</w:t>
            </w:r>
          </w:p>
          <w:p w:rsidR="00515AC4" w:rsidRPr="00F21B9A" w:rsidRDefault="00515AC4" w:rsidP="00515AC4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jc w:val="right"/>
              <w:rPr>
                <w:b/>
                <w:caps/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Твои речевые роли. (Повторение)</w:t>
            </w: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tabs>
                <w:tab w:val="left" w:pos="655"/>
              </w:tabs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tabs>
                <w:tab w:val="left" w:pos="655"/>
              </w:tabs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С какой целью? Зачем?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(Задачи общения)</w:t>
            </w: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 xml:space="preserve">Неподготовленная речь. 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2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Подготовленная речь</w:t>
            </w: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Приёмы подготовк</w:t>
            </w:r>
            <w:r w:rsidR="00BE480B" w:rsidRPr="00F21B9A">
              <w:rPr>
                <w:sz w:val="22"/>
                <w:szCs w:val="22"/>
              </w:rPr>
              <w:t>и устного высказывания</w:t>
            </w: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Говорим подробно</w:t>
            </w: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Говорим кратко</w:t>
            </w:r>
          </w:p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2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  <w:lang w:eastAsia="en-US"/>
              </w:rPr>
              <w:t>Похвала (комплимент).</w:t>
            </w:r>
          </w:p>
          <w:p w:rsidR="00515AC4" w:rsidRPr="00F21B9A" w:rsidRDefault="00515AC4" w:rsidP="00515AC4">
            <w:pPr>
              <w:rPr>
                <w:b/>
                <w:i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Слушаем, вдумываемся.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b/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Учимся читать, писать.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Читаем учебные тексты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Учимся писать, редактировать.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 xml:space="preserve">Как исправить текст? 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(Правка текста.)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6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Что такое вежливость.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Добрые дела – добрые слов</w:t>
            </w:r>
          </w:p>
          <w:p w:rsidR="00515AC4" w:rsidRPr="00F21B9A" w:rsidRDefault="00515AC4" w:rsidP="00515AC4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trHeight w:val="18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AC4" w:rsidRPr="00F21B9A" w:rsidRDefault="00515AC4" w:rsidP="00515AC4">
            <w:pPr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 xml:space="preserve">Проверь себя. Тексты разные нужны. 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Диалог и монолог.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7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Пиши правильно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0268EC">
        <w:trPr>
          <w:gridAfter w:val="1"/>
          <w:wAfter w:w="8885" w:type="dxa"/>
          <w:trHeight w:val="6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Произноси правильно!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0268EC">
        <w:trPr>
          <w:gridAfter w:val="1"/>
          <w:wAfter w:w="8885" w:type="dxa"/>
          <w:trHeight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Употребляй слова правильно.</w:t>
            </w:r>
          </w:p>
          <w:p w:rsidR="00515AC4" w:rsidRPr="00F21B9A" w:rsidRDefault="00515AC4" w:rsidP="00515AC4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0268EC">
        <w:trPr>
          <w:gridAfter w:val="1"/>
          <w:wAfter w:w="8885" w:type="dxa"/>
          <w:trHeight w:val="28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 xml:space="preserve">Пересказ. </w:t>
            </w:r>
          </w:p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 xml:space="preserve"> 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Выбери нужное. (Выборочный пересказ.)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8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Цитата в пересказе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F21B9A">
        <w:trPr>
          <w:gridAfter w:val="1"/>
          <w:wAfter w:w="8885" w:type="dxa"/>
          <w:trHeight w:val="7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Кратко о книге (аннотация).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Поздравляю кого?</w:t>
            </w:r>
          </w:p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С чем? Как? Желаю кому? Чего? Как?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С днём рождения!</w:t>
            </w:r>
          </w:p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С Новым годом!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С праздником 8 Марта!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0268EC">
        <w:trPr>
          <w:gridAfter w:val="1"/>
          <w:wAfter w:w="8885" w:type="dxa"/>
          <w:trHeight w:val="8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Рассуждение,</w:t>
            </w:r>
          </w:p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вывод в рассуждении.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Правило и цитата в доказательстве.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</w:rPr>
            </w:pPr>
            <w:r w:rsidRPr="00F21B9A">
              <w:rPr>
                <w:sz w:val="22"/>
                <w:szCs w:val="22"/>
              </w:rPr>
              <w:t>Сравни и скажи.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Правила сравнения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Как строятся сравнительные тексты.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  <w:tr w:rsidR="00515AC4" w:rsidRPr="00F21B9A" w:rsidTr="00515AC4">
        <w:trPr>
          <w:gridAfter w:val="1"/>
          <w:wAfter w:w="8885" w:type="dxa"/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eastAsia="en-US"/>
              </w:rPr>
            </w:pPr>
            <w:r w:rsidRPr="00F21B9A">
              <w:rPr>
                <w:sz w:val="22"/>
                <w:szCs w:val="22"/>
              </w:rPr>
              <w:t>Повторение за год.</w:t>
            </w:r>
          </w:p>
          <w:p w:rsidR="00515AC4" w:rsidRPr="00F21B9A" w:rsidRDefault="00515AC4" w:rsidP="00515A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0268EC" w:rsidP="000268EC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 w:rsidRPr="00F21B9A">
              <w:rPr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C4" w:rsidRPr="00F21B9A" w:rsidRDefault="00515AC4" w:rsidP="00515AC4">
            <w:pPr>
              <w:rPr>
                <w:caps/>
                <w:sz w:val="22"/>
                <w:szCs w:val="22"/>
                <w:lang w:eastAsia="en-US"/>
              </w:rPr>
            </w:pPr>
          </w:p>
        </w:tc>
      </w:tr>
    </w:tbl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9C0431" w:rsidRPr="00F21B9A" w:rsidRDefault="009C0431">
      <w:pPr>
        <w:rPr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0268EC" w:rsidRPr="00F21B9A" w:rsidRDefault="000268EC" w:rsidP="000268EC">
      <w:pPr>
        <w:jc w:val="center"/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Pr="00F21B9A" w:rsidRDefault="00F21B9A" w:rsidP="00BE480B">
      <w:pPr>
        <w:rPr>
          <w:b/>
          <w:sz w:val="22"/>
          <w:szCs w:val="22"/>
        </w:rPr>
      </w:pPr>
    </w:p>
    <w:p w:rsidR="00F21B9A" w:rsidRDefault="00F21B9A" w:rsidP="00BE480B">
      <w:pPr>
        <w:rPr>
          <w:b/>
          <w:sz w:val="22"/>
          <w:szCs w:val="22"/>
        </w:rPr>
      </w:pPr>
    </w:p>
    <w:p w:rsidR="000268EC" w:rsidRPr="00BE480B" w:rsidRDefault="00F21B9A" w:rsidP="00BE48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268EC" w:rsidRPr="00BE480B">
        <w:rPr>
          <w:b/>
          <w:sz w:val="22"/>
          <w:szCs w:val="22"/>
        </w:rPr>
        <w:t>Описание материально-технического обеспечения</w:t>
      </w:r>
    </w:p>
    <w:p w:rsidR="000268EC" w:rsidRPr="00BE480B" w:rsidRDefault="000268EC" w:rsidP="000268EC">
      <w:pPr>
        <w:rPr>
          <w:b/>
          <w:i/>
          <w:sz w:val="22"/>
          <w:szCs w:val="22"/>
        </w:rPr>
      </w:pPr>
      <w:r w:rsidRPr="00BE480B">
        <w:rPr>
          <w:b/>
          <w:i/>
          <w:sz w:val="22"/>
          <w:szCs w:val="22"/>
        </w:rPr>
        <w:t xml:space="preserve">Учебно-методическое обеспечение для учителя: </w:t>
      </w:r>
    </w:p>
    <w:p w:rsidR="000268EC" w:rsidRPr="00BE480B" w:rsidRDefault="000268EC" w:rsidP="000268EC">
      <w:pPr>
        <w:rPr>
          <w:sz w:val="22"/>
          <w:szCs w:val="22"/>
        </w:rPr>
      </w:pPr>
      <w:proofErr w:type="spellStart"/>
      <w:r w:rsidRPr="00BE480B">
        <w:rPr>
          <w:bCs/>
          <w:sz w:val="22"/>
          <w:szCs w:val="22"/>
        </w:rPr>
        <w:t>Ладыженская</w:t>
      </w:r>
      <w:proofErr w:type="spellEnd"/>
      <w:r w:rsidRPr="00BE480B">
        <w:rPr>
          <w:bCs/>
          <w:sz w:val="22"/>
          <w:szCs w:val="22"/>
        </w:rPr>
        <w:t xml:space="preserve"> Т.А., </w:t>
      </w:r>
      <w:proofErr w:type="spellStart"/>
      <w:r w:rsidRPr="00BE480B">
        <w:rPr>
          <w:bCs/>
          <w:sz w:val="22"/>
          <w:szCs w:val="22"/>
        </w:rPr>
        <w:t>Ладыженская</w:t>
      </w:r>
      <w:proofErr w:type="spellEnd"/>
      <w:proofErr w:type="gramStart"/>
      <w:r w:rsidRPr="00BE480B">
        <w:rPr>
          <w:bCs/>
          <w:sz w:val="22"/>
          <w:szCs w:val="22"/>
        </w:rPr>
        <w:t xml:space="preserve"> .</w:t>
      </w:r>
      <w:proofErr w:type="gramEnd"/>
      <w:r w:rsidRPr="00BE480B">
        <w:rPr>
          <w:b/>
          <w:sz w:val="22"/>
          <w:szCs w:val="22"/>
        </w:rPr>
        <w:t xml:space="preserve"> </w:t>
      </w:r>
      <w:r w:rsidRPr="00BE480B">
        <w:rPr>
          <w:sz w:val="22"/>
          <w:szCs w:val="22"/>
        </w:rPr>
        <w:t>Методические рекомендации к учебнику для 3 класса.</w:t>
      </w:r>
    </w:p>
    <w:p w:rsidR="000268EC" w:rsidRPr="00BE480B" w:rsidRDefault="000268EC" w:rsidP="000268EC">
      <w:pPr>
        <w:rPr>
          <w:b/>
          <w:i/>
          <w:sz w:val="22"/>
          <w:szCs w:val="22"/>
        </w:rPr>
      </w:pPr>
      <w:r w:rsidRPr="00BE480B">
        <w:rPr>
          <w:b/>
          <w:i/>
          <w:sz w:val="22"/>
          <w:szCs w:val="22"/>
        </w:rPr>
        <w:t xml:space="preserve">Учебно-методическое обеспечение для ученика: </w:t>
      </w:r>
    </w:p>
    <w:p w:rsidR="000268EC" w:rsidRPr="00BE480B" w:rsidRDefault="000268EC" w:rsidP="000268EC">
      <w:pPr>
        <w:rPr>
          <w:sz w:val="22"/>
          <w:szCs w:val="22"/>
        </w:rPr>
      </w:pPr>
      <w:proofErr w:type="spellStart"/>
      <w:r w:rsidRPr="00BE480B">
        <w:rPr>
          <w:bCs/>
          <w:sz w:val="22"/>
          <w:szCs w:val="22"/>
        </w:rPr>
        <w:t>Ладыженская</w:t>
      </w:r>
      <w:proofErr w:type="spellEnd"/>
      <w:r w:rsidRPr="00BE480B">
        <w:rPr>
          <w:bCs/>
          <w:sz w:val="22"/>
          <w:szCs w:val="22"/>
        </w:rPr>
        <w:t xml:space="preserve"> Т.А., </w:t>
      </w:r>
      <w:proofErr w:type="spellStart"/>
      <w:r w:rsidRPr="00BE480B">
        <w:rPr>
          <w:bCs/>
          <w:sz w:val="22"/>
          <w:szCs w:val="22"/>
        </w:rPr>
        <w:t>Ладыженская</w:t>
      </w:r>
      <w:proofErr w:type="spellEnd"/>
      <w:r w:rsidRPr="00BE480B">
        <w:rPr>
          <w:bCs/>
          <w:sz w:val="22"/>
          <w:szCs w:val="22"/>
        </w:rPr>
        <w:t xml:space="preserve"> Н. В., Никольская Р. И., Сорокина Г. И.</w:t>
      </w:r>
      <w:r w:rsidRPr="00BE480B">
        <w:rPr>
          <w:sz w:val="22"/>
          <w:szCs w:val="22"/>
        </w:rPr>
        <w:t xml:space="preserve"> Учебник-тетрадь для 3 класса</w:t>
      </w:r>
      <w:proofErr w:type="gramStart"/>
      <w:r w:rsidRPr="00BE480B">
        <w:rPr>
          <w:sz w:val="22"/>
          <w:szCs w:val="22"/>
        </w:rPr>
        <w:t>.</w:t>
      </w:r>
      <w:proofErr w:type="gramEnd"/>
      <w:r w:rsidRPr="00BE480B">
        <w:rPr>
          <w:sz w:val="22"/>
          <w:szCs w:val="22"/>
        </w:rPr>
        <w:t xml:space="preserve"> </w:t>
      </w:r>
      <w:proofErr w:type="gramStart"/>
      <w:r w:rsidRPr="00BE480B">
        <w:rPr>
          <w:sz w:val="22"/>
          <w:szCs w:val="22"/>
        </w:rPr>
        <w:t>в</w:t>
      </w:r>
      <w:proofErr w:type="gramEnd"/>
      <w:r w:rsidRPr="00BE480B">
        <w:rPr>
          <w:sz w:val="22"/>
          <w:szCs w:val="22"/>
        </w:rPr>
        <w:t xml:space="preserve"> 2 частях. – М.: </w:t>
      </w:r>
      <w:proofErr w:type="spellStart"/>
      <w:r w:rsidRPr="00BE480B">
        <w:rPr>
          <w:sz w:val="22"/>
          <w:szCs w:val="22"/>
        </w:rPr>
        <w:t>Баласс</w:t>
      </w:r>
      <w:proofErr w:type="spellEnd"/>
      <w:r w:rsidRPr="00BE480B">
        <w:rPr>
          <w:sz w:val="22"/>
          <w:szCs w:val="22"/>
        </w:rPr>
        <w:t>, 2014г.</w:t>
      </w:r>
    </w:p>
    <w:p w:rsidR="000268EC" w:rsidRPr="00BE480B" w:rsidRDefault="000268EC" w:rsidP="000268EC">
      <w:pPr>
        <w:rPr>
          <w:sz w:val="22"/>
          <w:szCs w:val="22"/>
        </w:rPr>
      </w:pPr>
      <w:r w:rsidRPr="00BE480B">
        <w:rPr>
          <w:sz w:val="22"/>
          <w:szCs w:val="22"/>
        </w:rPr>
        <w:t>К техническим средствам обучения, которые могут и должны эффективно использоваться на уроках риторики, относятся:</w:t>
      </w:r>
    </w:p>
    <w:p w:rsidR="000268EC" w:rsidRPr="00BE480B" w:rsidRDefault="000268EC" w:rsidP="000268EC">
      <w:pPr>
        <w:ind w:left="990"/>
        <w:rPr>
          <w:sz w:val="22"/>
          <w:szCs w:val="22"/>
        </w:rPr>
      </w:pPr>
      <w:r w:rsidRPr="00BE480B">
        <w:rPr>
          <w:sz w:val="22"/>
          <w:szCs w:val="22"/>
        </w:rPr>
        <w:t>•</w:t>
      </w:r>
      <w:r w:rsidRPr="00BE480B">
        <w:rPr>
          <w:sz w:val="22"/>
          <w:szCs w:val="22"/>
        </w:rPr>
        <w:tab/>
        <w:t xml:space="preserve">DVD-плеер, (видеомагнитофон), телевизор; </w:t>
      </w:r>
    </w:p>
    <w:p w:rsidR="000268EC" w:rsidRPr="00BE480B" w:rsidRDefault="000268EC" w:rsidP="000268EC">
      <w:pPr>
        <w:ind w:left="990"/>
        <w:rPr>
          <w:sz w:val="22"/>
          <w:szCs w:val="22"/>
        </w:rPr>
      </w:pPr>
      <w:r w:rsidRPr="00BE480B">
        <w:rPr>
          <w:sz w:val="22"/>
          <w:szCs w:val="22"/>
        </w:rPr>
        <w:t>•</w:t>
      </w:r>
      <w:r w:rsidRPr="00BE480B">
        <w:rPr>
          <w:sz w:val="22"/>
          <w:szCs w:val="22"/>
        </w:rPr>
        <w:tab/>
        <w:t>цифровой фотоаппарат, цифровая камера (видеокамера);</w:t>
      </w:r>
    </w:p>
    <w:p w:rsidR="009C0431" w:rsidRPr="00BE480B" w:rsidRDefault="000268EC" w:rsidP="000268EC">
      <w:pPr>
        <w:rPr>
          <w:sz w:val="22"/>
          <w:szCs w:val="22"/>
        </w:rPr>
      </w:pPr>
      <w:r w:rsidRPr="00BE480B">
        <w:rPr>
          <w:sz w:val="22"/>
          <w:szCs w:val="22"/>
        </w:rPr>
        <w:t>•</w:t>
      </w:r>
      <w:r w:rsidRPr="00BE480B">
        <w:rPr>
          <w:sz w:val="22"/>
          <w:szCs w:val="22"/>
        </w:rPr>
        <w:tab/>
        <w:t xml:space="preserve">компьютеры </w:t>
      </w:r>
      <w:proofErr w:type="gramStart"/>
      <w:r w:rsidRPr="00BE480B">
        <w:rPr>
          <w:sz w:val="22"/>
          <w:szCs w:val="22"/>
        </w:rPr>
        <w:t xml:space="preserve">( </w:t>
      </w:r>
      <w:proofErr w:type="gramEnd"/>
      <w:r w:rsidRPr="00BE480B">
        <w:rPr>
          <w:sz w:val="22"/>
          <w:szCs w:val="22"/>
        </w:rPr>
        <w:t>с выходом в Интернет) и т.д.</w:t>
      </w:r>
    </w:p>
    <w:p w:rsidR="009C0431" w:rsidRPr="00BE480B" w:rsidRDefault="009C0431">
      <w:pPr>
        <w:rPr>
          <w:sz w:val="22"/>
          <w:szCs w:val="22"/>
        </w:rPr>
      </w:pPr>
    </w:p>
    <w:p w:rsidR="009C0431" w:rsidRPr="00BE480B" w:rsidRDefault="009C0431">
      <w:pPr>
        <w:rPr>
          <w:sz w:val="22"/>
          <w:szCs w:val="22"/>
        </w:rPr>
      </w:pPr>
    </w:p>
    <w:sectPr w:rsidR="009C0431" w:rsidRPr="00BE480B" w:rsidSect="005C6A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A8" w:rsidRDefault="004746A8" w:rsidP="001B7C67">
      <w:r>
        <w:separator/>
      </w:r>
    </w:p>
  </w:endnote>
  <w:endnote w:type="continuationSeparator" w:id="0">
    <w:p w:rsidR="004746A8" w:rsidRDefault="004746A8" w:rsidP="001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66788"/>
      <w:docPartObj>
        <w:docPartGallery w:val="Page Numbers (Bottom of Page)"/>
        <w:docPartUnique/>
      </w:docPartObj>
    </w:sdtPr>
    <w:sdtContent>
      <w:p w:rsidR="004746A8" w:rsidRDefault="004746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46A8" w:rsidRDefault="004746A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141704"/>
      <w:docPartObj>
        <w:docPartGallery w:val="Page Numbers (Bottom of Page)"/>
        <w:docPartUnique/>
      </w:docPartObj>
    </w:sdtPr>
    <w:sdtContent>
      <w:p w:rsidR="004746A8" w:rsidRDefault="004746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746A8" w:rsidRDefault="004746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A8" w:rsidRDefault="004746A8" w:rsidP="001B7C67">
      <w:r>
        <w:separator/>
      </w:r>
    </w:p>
  </w:footnote>
  <w:footnote w:type="continuationSeparator" w:id="0">
    <w:p w:rsidR="004746A8" w:rsidRDefault="004746A8" w:rsidP="001B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01"/>
    <w:multiLevelType w:val="hybridMultilevel"/>
    <w:tmpl w:val="651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12A14"/>
    <w:multiLevelType w:val="hybridMultilevel"/>
    <w:tmpl w:val="B358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4B51"/>
    <w:multiLevelType w:val="multilevel"/>
    <w:tmpl w:val="3A3689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4">
    <w:nsid w:val="1909181A"/>
    <w:multiLevelType w:val="hybridMultilevel"/>
    <w:tmpl w:val="493CD236"/>
    <w:lvl w:ilvl="0" w:tplc="4436430A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902641"/>
    <w:multiLevelType w:val="multilevel"/>
    <w:tmpl w:val="99D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32A55"/>
    <w:multiLevelType w:val="hybridMultilevel"/>
    <w:tmpl w:val="105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080A"/>
    <w:multiLevelType w:val="multilevel"/>
    <w:tmpl w:val="CC3CC2DC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  <w:sz w:val="24"/>
      </w:rPr>
    </w:lvl>
  </w:abstractNum>
  <w:abstractNum w:abstractNumId="9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5101F"/>
    <w:multiLevelType w:val="hybridMultilevel"/>
    <w:tmpl w:val="690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>
    <w:nsid w:val="60747F44"/>
    <w:multiLevelType w:val="multilevel"/>
    <w:tmpl w:val="5DB44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0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920" w:hanging="1800"/>
      </w:pPr>
      <w:rPr>
        <w:rFonts w:hint="default"/>
        <w:b/>
      </w:rPr>
    </w:lvl>
  </w:abstractNum>
  <w:abstractNum w:abstractNumId="13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14"/>
    <w:rsid w:val="000268EC"/>
    <w:rsid w:val="00074EA1"/>
    <w:rsid w:val="001821B3"/>
    <w:rsid w:val="001A0781"/>
    <w:rsid w:val="001B735B"/>
    <w:rsid w:val="001B7C67"/>
    <w:rsid w:val="00266749"/>
    <w:rsid w:val="00291B79"/>
    <w:rsid w:val="002A645A"/>
    <w:rsid w:val="002C3013"/>
    <w:rsid w:val="002C3368"/>
    <w:rsid w:val="003402B8"/>
    <w:rsid w:val="003A354E"/>
    <w:rsid w:val="003A72A5"/>
    <w:rsid w:val="003F14A6"/>
    <w:rsid w:val="0040515F"/>
    <w:rsid w:val="00410277"/>
    <w:rsid w:val="00412D2D"/>
    <w:rsid w:val="004746A8"/>
    <w:rsid w:val="00515AC4"/>
    <w:rsid w:val="00545BBB"/>
    <w:rsid w:val="00564AE6"/>
    <w:rsid w:val="00576EA9"/>
    <w:rsid w:val="005C6A5F"/>
    <w:rsid w:val="00645DD3"/>
    <w:rsid w:val="006C0D8C"/>
    <w:rsid w:val="00715482"/>
    <w:rsid w:val="00861173"/>
    <w:rsid w:val="00872CA3"/>
    <w:rsid w:val="008E3498"/>
    <w:rsid w:val="00930314"/>
    <w:rsid w:val="00964FA1"/>
    <w:rsid w:val="00965160"/>
    <w:rsid w:val="009C0431"/>
    <w:rsid w:val="009F45F1"/>
    <w:rsid w:val="00A55A78"/>
    <w:rsid w:val="00B623AB"/>
    <w:rsid w:val="00BE480B"/>
    <w:rsid w:val="00C75BE0"/>
    <w:rsid w:val="00CC406E"/>
    <w:rsid w:val="00CE76D0"/>
    <w:rsid w:val="00D62F87"/>
    <w:rsid w:val="00DF7D6D"/>
    <w:rsid w:val="00E644D0"/>
    <w:rsid w:val="00F21B9A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14"/>
    <w:pPr>
      <w:ind w:left="720"/>
      <w:contextualSpacing/>
    </w:pPr>
  </w:style>
  <w:style w:type="table" w:styleId="a4">
    <w:name w:val="Table Grid"/>
    <w:basedOn w:val="a1"/>
    <w:uiPriority w:val="59"/>
    <w:rsid w:val="0093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102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5C6A5F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C6A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05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14"/>
    <w:pPr>
      <w:ind w:left="720"/>
      <w:contextualSpacing/>
    </w:pPr>
  </w:style>
  <w:style w:type="table" w:styleId="a4">
    <w:name w:val="Table Grid"/>
    <w:basedOn w:val="a1"/>
    <w:uiPriority w:val="59"/>
    <w:rsid w:val="0093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102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0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5C6A5F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C6A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7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05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A1C6-A1A7-4B14-B6E2-348D74CB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 5</cp:lastModifiedBy>
  <cp:revision>23</cp:revision>
  <cp:lastPrinted>2014-09-20T20:41:00Z</cp:lastPrinted>
  <dcterms:created xsi:type="dcterms:W3CDTF">2012-06-15T16:47:00Z</dcterms:created>
  <dcterms:modified xsi:type="dcterms:W3CDTF">2014-10-07T10:54:00Z</dcterms:modified>
</cp:coreProperties>
</file>