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76" w:rsidRPr="001C23D6" w:rsidRDefault="00892576" w:rsidP="00892576">
      <w:pPr>
        <w:pStyle w:val="a4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ПОЯСНИТЕЛЬНАЯ  ЗАПИСКА</w:t>
      </w:r>
    </w:p>
    <w:p w:rsidR="000A29FB" w:rsidRPr="001C23D6" w:rsidRDefault="000A29FB" w:rsidP="000A29FB">
      <w:pPr>
        <w:tabs>
          <w:tab w:val="left" w:pos="1134"/>
        </w:tabs>
        <w:autoSpaceDE w:val="0"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</w:p>
    <w:p w:rsidR="000A29FB" w:rsidRPr="001C23D6" w:rsidRDefault="000A29FB" w:rsidP="000A29FB">
      <w:pPr>
        <w:tabs>
          <w:tab w:val="left" w:pos="1134"/>
        </w:tabs>
        <w:autoSpaceDE w:val="0"/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>Рабочая программа по риторике  составлена на основе следующих нормативных документов:</w:t>
      </w:r>
    </w:p>
    <w:p w:rsidR="00866C30" w:rsidRPr="001C23D6" w:rsidRDefault="00866C30" w:rsidP="00A16872">
      <w:pPr>
        <w:tabs>
          <w:tab w:val="left" w:pos="1134"/>
        </w:tabs>
        <w:autoSpaceDE w:val="0"/>
        <w:spacing w:after="0" w:line="240" w:lineRule="auto"/>
        <w:ind w:left="644"/>
        <w:jc w:val="both"/>
        <w:rPr>
          <w:rFonts w:asciiTheme="majorHAnsi" w:eastAsia="Arial" w:hAnsiTheme="majorHAnsi" w:cs="Times New Roman"/>
          <w:sz w:val="24"/>
          <w:szCs w:val="24"/>
          <w:lang w:eastAsia="ar-SA"/>
        </w:rPr>
      </w:pP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 Примерная основная образовательная программа. В 2-х книгах. Книга 1. Книга 2. Начальная школа. Дошкольное образование / Под науч. ред. Д.И. </w:t>
      </w:r>
      <w:proofErr w:type="spellStart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>Фельдштейна</w:t>
      </w:r>
      <w:proofErr w:type="spellEnd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. </w:t>
      </w:r>
      <w:proofErr w:type="gramStart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>-М</w:t>
      </w:r>
      <w:proofErr w:type="gramEnd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 xml:space="preserve">.: </w:t>
      </w:r>
      <w:proofErr w:type="spellStart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>Баласс</w:t>
      </w:r>
      <w:proofErr w:type="spellEnd"/>
      <w:r w:rsidR="00A16872" w:rsidRPr="001C23D6">
        <w:rPr>
          <w:rFonts w:asciiTheme="majorHAnsi" w:eastAsia="Arial" w:hAnsiTheme="majorHAnsi" w:cs="Times New Roman"/>
          <w:sz w:val="24"/>
          <w:szCs w:val="24"/>
          <w:lang w:eastAsia="ar-SA"/>
        </w:rPr>
        <w:t>, 2011).  Образовательная система «Школа 2100»</w:t>
      </w:r>
    </w:p>
    <w:p w:rsidR="000A29FB" w:rsidRPr="001C23D6" w:rsidRDefault="00A16872" w:rsidP="00A16872">
      <w:pPr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 w:cs="Times New Roman"/>
          <w:sz w:val="24"/>
          <w:szCs w:val="24"/>
        </w:rPr>
        <w:t xml:space="preserve">          </w:t>
      </w:r>
      <w:r w:rsidR="00866C30" w:rsidRPr="001C23D6">
        <w:rPr>
          <w:rFonts w:asciiTheme="majorHAnsi" w:hAnsiTheme="majorHAnsi" w:cs="Times New Roman"/>
          <w:sz w:val="24"/>
          <w:szCs w:val="24"/>
        </w:rPr>
        <w:t>2.</w:t>
      </w:r>
      <w:r w:rsidR="00A6348C" w:rsidRPr="001C23D6">
        <w:rPr>
          <w:rFonts w:asciiTheme="majorHAnsi" w:hAnsiTheme="majorHAnsi" w:cs="Times New Roman"/>
          <w:sz w:val="24"/>
          <w:szCs w:val="24"/>
        </w:rPr>
        <w:t>Авторская</w:t>
      </w:r>
      <w:r w:rsidR="00A6348C" w:rsidRPr="001C23D6">
        <w:rPr>
          <w:rFonts w:asciiTheme="majorHAnsi" w:hAnsiTheme="majorHAnsi" w:cs="Times New Roman"/>
          <w:spacing w:val="-1"/>
          <w:sz w:val="24"/>
          <w:szCs w:val="24"/>
        </w:rPr>
        <w:t xml:space="preserve"> программа  </w:t>
      </w:r>
      <w:r w:rsidR="00A6348C" w:rsidRPr="001C23D6">
        <w:rPr>
          <w:rFonts w:asciiTheme="majorHAnsi" w:hAnsiTheme="majorHAnsi" w:cs="Times New Roman"/>
          <w:sz w:val="24"/>
          <w:szCs w:val="24"/>
        </w:rPr>
        <w:t xml:space="preserve">Т.А. </w:t>
      </w:r>
      <w:proofErr w:type="spellStart"/>
      <w:r w:rsidR="00A6348C" w:rsidRPr="001C23D6">
        <w:rPr>
          <w:rFonts w:asciiTheme="majorHAnsi" w:hAnsiTheme="majorHAnsi" w:cs="Times New Roman"/>
          <w:sz w:val="24"/>
          <w:szCs w:val="24"/>
        </w:rPr>
        <w:t>Ладыженской</w:t>
      </w:r>
      <w:proofErr w:type="spellEnd"/>
      <w:r w:rsidR="00A6348C" w:rsidRPr="001C23D6">
        <w:rPr>
          <w:rFonts w:asciiTheme="majorHAnsi" w:hAnsiTheme="majorHAnsi" w:cs="Times New Roman"/>
          <w:sz w:val="24"/>
          <w:szCs w:val="24"/>
        </w:rPr>
        <w:t xml:space="preserve">, Н.В. </w:t>
      </w:r>
      <w:proofErr w:type="spellStart"/>
      <w:r w:rsidR="00A6348C" w:rsidRPr="001C23D6">
        <w:rPr>
          <w:rFonts w:asciiTheme="majorHAnsi" w:hAnsiTheme="majorHAnsi" w:cs="Times New Roman"/>
          <w:sz w:val="24"/>
          <w:szCs w:val="24"/>
        </w:rPr>
        <w:t>Ладыженской</w:t>
      </w:r>
      <w:proofErr w:type="spellEnd"/>
      <w:r w:rsidR="00A6348C" w:rsidRPr="001C23D6">
        <w:rPr>
          <w:rFonts w:asciiTheme="majorHAnsi" w:hAnsiTheme="majorHAnsi" w:cs="Times New Roman"/>
          <w:sz w:val="24"/>
          <w:szCs w:val="24"/>
        </w:rPr>
        <w:t xml:space="preserve"> «Риторика»</w:t>
      </w:r>
    </w:p>
    <w:p w:rsidR="000A29FB" w:rsidRPr="001C23D6" w:rsidRDefault="00892576" w:rsidP="000A29FB">
      <w:pPr>
        <w:ind w:firstLine="510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lang w:eastAsia="ru-RU"/>
        </w:rPr>
      </w:pPr>
      <w:r w:rsidRPr="001C23D6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0A29FB"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Цель  </w:t>
      </w:r>
      <w:r w:rsidR="00866C30"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: </w:t>
      </w:r>
      <w:r w:rsidR="000A29FB"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="000A29FB" w:rsidRPr="001C23D6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29FB" w:rsidRPr="001C23D6">
        <w:rPr>
          <w:rFonts w:asciiTheme="majorHAnsi" w:eastAsia="Times New Roman" w:hAnsiTheme="majorHAnsi" w:cs="Times New Roman"/>
          <w:bCs/>
          <w:iCs/>
          <w:sz w:val="24"/>
          <w:szCs w:val="24"/>
          <w:lang w:eastAsia="ru-RU"/>
        </w:rPr>
        <w:t xml:space="preserve">затрудняются общаться в разных ситуациях (в школе и вне школы). </w:t>
      </w:r>
      <w:proofErr w:type="gramEnd"/>
    </w:p>
    <w:p w:rsidR="00A16872" w:rsidRPr="001C23D6" w:rsidRDefault="00866C30" w:rsidP="00866C30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23D6">
        <w:rPr>
          <w:rFonts w:asciiTheme="majorHAnsi" w:eastAsia="Times New Roman" w:hAnsiTheme="majorHAnsi" w:cs="Times New Roman"/>
          <w:b/>
          <w:bCs/>
          <w:sz w:val="24"/>
          <w:szCs w:val="24"/>
        </w:rPr>
        <w:t>З</w:t>
      </w:r>
      <w:r w:rsidR="000A29FB" w:rsidRPr="001C23D6">
        <w:rPr>
          <w:rFonts w:asciiTheme="majorHAnsi" w:eastAsia="Times New Roman" w:hAnsiTheme="majorHAnsi" w:cs="Times New Roman"/>
          <w:b/>
          <w:bCs/>
          <w:sz w:val="24"/>
          <w:szCs w:val="24"/>
        </w:rPr>
        <w:t>адачи</w:t>
      </w:r>
      <w:proofErr w:type="gramStart"/>
      <w:r w:rsidR="000A29FB" w:rsidRPr="001C23D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C23D6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</w:p>
    <w:p w:rsidR="00A16872" w:rsidRPr="001C23D6" w:rsidRDefault="00A16872" w:rsidP="00866C30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23D6">
        <w:rPr>
          <w:rFonts w:asciiTheme="majorHAnsi" w:eastAsia="Times New Roman" w:hAnsiTheme="majorHAnsi" w:cs="Times New Roman"/>
          <w:sz w:val="24"/>
          <w:szCs w:val="24"/>
        </w:rPr>
        <w:t xml:space="preserve"> -</w:t>
      </w:r>
      <w:r w:rsidR="000A29FB" w:rsidRPr="001C23D6">
        <w:rPr>
          <w:rFonts w:asciiTheme="majorHAnsi" w:eastAsia="Times New Roman" w:hAnsiTheme="majorHAnsi" w:cs="Times New Roman"/>
          <w:sz w:val="24"/>
          <w:szCs w:val="24"/>
        </w:rPr>
        <w:t>способств</w:t>
      </w:r>
      <w:r w:rsidR="001C23D6" w:rsidRPr="001C23D6">
        <w:rPr>
          <w:rFonts w:asciiTheme="majorHAnsi" w:eastAsia="Times New Roman" w:hAnsiTheme="majorHAnsi" w:cs="Times New Roman"/>
          <w:sz w:val="24"/>
          <w:szCs w:val="24"/>
        </w:rPr>
        <w:t xml:space="preserve">овать </w:t>
      </w:r>
      <w:r w:rsidR="000A29FB" w:rsidRPr="001C23D6">
        <w:rPr>
          <w:rFonts w:asciiTheme="majorHAnsi" w:eastAsia="Times New Roman" w:hAnsiTheme="majorHAnsi" w:cs="Times New Roman"/>
          <w:sz w:val="24"/>
          <w:szCs w:val="24"/>
        </w:rPr>
        <w:t xml:space="preserve">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="000A29FB" w:rsidRPr="001C23D6">
        <w:rPr>
          <w:rFonts w:asciiTheme="majorHAnsi" w:eastAsia="Times New Roman" w:hAnsiTheme="majorHAnsi" w:cs="Times New Roman"/>
          <w:sz w:val="24"/>
          <w:szCs w:val="24"/>
        </w:rPr>
        <w:t>демократического гражданского общества</w:t>
      </w:r>
      <w:proofErr w:type="gramEnd"/>
      <w:r w:rsidR="000A29FB" w:rsidRPr="001C23D6">
        <w:rPr>
          <w:rFonts w:asciiTheme="majorHAnsi" w:eastAsia="Times New Roman" w:hAnsiTheme="majorHAnsi" w:cs="Times New Roman"/>
          <w:sz w:val="24"/>
          <w:szCs w:val="24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A6348C" w:rsidRPr="001C23D6" w:rsidRDefault="000A29FB" w:rsidP="00866C30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</w:t>
      </w:r>
      <w:r w:rsidR="00A16872"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-</w:t>
      </w: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да</w:t>
      </w:r>
      <w:r w:rsidR="001C23D6"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ть </w:t>
      </w: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</w:t>
      </w:r>
    </w:p>
    <w:p w:rsidR="00A16872" w:rsidRPr="001C23D6" w:rsidRDefault="00A16872" w:rsidP="00A16872">
      <w:pPr>
        <w:spacing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Первый блок – «Общение» даёт представление о сущности того взаимодействия между людьми, которое называется общением; речевой (коммуникативной) </w:t>
      </w:r>
      <w:proofErr w:type="spellStart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ситуации</w:t>
      </w:r>
      <w:proofErr w:type="gramStart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;к</w:t>
      </w:r>
      <w:proofErr w:type="gramEnd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омпонентах</w:t>
      </w:r>
      <w:proofErr w:type="spellEnd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коммуникативной ситуации: кто, кому, зачем, что, как, где, когда говорит (пишет).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Второй блок – «Речевые жанры» – даёт сведения о тексте как продукте речевой (коммуникативной) деятельности, его признаках и особенностях;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типологии текстов (повествовании, описании, рассуждении);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речевых </w:t>
      </w:r>
      <w:proofErr w:type="gramStart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жанрах</w:t>
      </w:r>
      <w:proofErr w:type="gramEnd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A16872" w:rsidRPr="001C23D6" w:rsidRDefault="00A16872" w:rsidP="00A16872">
      <w:pPr>
        <w:spacing w:line="240" w:lineRule="auto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Безусловно, преподавание риторики основано на </w:t>
      </w:r>
      <w:proofErr w:type="spellStart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деятельностном</w:t>
      </w:r>
      <w:proofErr w:type="spellEnd"/>
      <w:r w:rsidRPr="001C23D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A6348C" w:rsidRPr="001C23D6" w:rsidRDefault="00A6348C" w:rsidP="00A6348C">
      <w:pPr>
        <w:widowControl w:val="0"/>
        <w:autoSpaceDE w:val="0"/>
        <w:autoSpaceDN w:val="0"/>
        <w:adjustRightInd w:val="0"/>
        <w:spacing w:before="84" w:after="0" w:line="300" w:lineRule="exact"/>
        <w:ind w:left="1088" w:right="1158"/>
        <w:jc w:val="center"/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</w:pP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 xml:space="preserve">Описание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места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59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учебного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0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  <w:t xml:space="preserve">предмета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в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5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учебном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65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  <w:t>плане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В структуре курса риторики можно выделить два смысловых блока: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i/>
          <w:sz w:val="24"/>
          <w:szCs w:val="24"/>
        </w:rPr>
        <w:t xml:space="preserve">Первый блок – «Общение» </w:t>
      </w:r>
      <w:r w:rsidRPr="001C23D6">
        <w:rPr>
          <w:rFonts w:asciiTheme="majorHAnsi" w:hAnsiTheme="majorHAnsi"/>
          <w:sz w:val="24"/>
          <w:szCs w:val="24"/>
        </w:rPr>
        <w:t>даёт представление о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C23D6">
        <w:rPr>
          <w:rFonts w:asciiTheme="majorHAnsi" w:hAnsiTheme="majorHAnsi"/>
          <w:sz w:val="24"/>
          <w:szCs w:val="24"/>
        </w:rPr>
        <w:t xml:space="preserve">– компонентах коммуникативной ситуации: </w:t>
      </w:r>
      <w:r w:rsidRPr="001C23D6">
        <w:rPr>
          <w:rFonts w:asciiTheme="majorHAnsi" w:hAnsiTheme="majorHAnsi"/>
          <w:b/>
          <w:i/>
          <w:sz w:val="24"/>
          <w:szCs w:val="24"/>
        </w:rPr>
        <w:t>кто, кому, зачем, что, как, где, когда</w:t>
      </w:r>
      <w:r w:rsidRPr="001C23D6">
        <w:rPr>
          <w:rFonts w:asciiTheme="majorHAnsi" w:hAnsiTheme="majorHAnsi"/>
          <w:sz w:val="24"/>
          <w:szCs w:val="24"/>
        </w:rPr>
        <w:t xml:space="preserve"> говорит (пишет).</w:t>
      </w:r>
      <w:proofErr w:type="gramEnd"/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5A72EE" wp14:editId="6FF7F843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9685" t="20955" r="1778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9.2pt;margin-top:42.05pt;width: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" o:allowincell="f" strokecolor="red" strokeweight="2pt"/>
            </w:pict>
          </mc:Fallback>
        </mc:AlternateContent>
      </w:r>
      <w:r w:rsidRPr="001C23D6">
        <w:rPr>
          <w:rFonts w:asciiTheme="majorHAnsi" w:hAnsiTheme="majorHAnsi"/>
          <w:i/>
          <w:sz w:val="24"/>
          <w:szCs w:val="24"/>
        </w:rPr>
        <w:t>Второй блок – «Речевые жанры»</w:t>
      </w:r>
      <w:r w:rsidRPr="001C23D6">
        <w:rPr>
          <w:rFonts w:asciiTheme="majorHAnsi" w:hAnsiTheme="majorHAnsi"/>
          <w:sz w:val="24"/>
          <w:szCs w:val="24"/>
        </w:rPr>
        <w:t xml:space="preserve"> – даёт сведения о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 xml:space="preserve">– </w:t>
      </w:r>
      <w:proofErr w:type="gramStart"/>
      <w:r w:rsidRPr="001C23D6">
        <w:rPr>
          <w:rFonts w:asciiTheme="majorHAnsi" w:hAnsiTheme="majorHAnsi"/>
          <w:sz w:val="24"/>
          <w:szCs w:val="24"/>
        </w:rPr>
        <w:t>тексте</w:t>
      </w:r>
      <w:proofErr w:type="gramEnd"/>
      <w:r w:rsidRPr="001C23D6">
        <w:rPr>
          <w:rFonts w:asciiTheme="majorHAnsi" w:hAnsiTheme="majorHAnsi"/>
          <w:sz w:val="24"/>
          <w:szCs w:val="24"/>
        </w:rPr>
        <w:t xml:space="preserve"> как продукте речевой (коммуникативной) деятельности, его признаках и особенностях;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 xml:space="preserve">– типологии текстов (повествовании, описании, рассуждении);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 xml:space="preserve">– речевых </w:t>
      </w:r>
      <w:proofErr w:type="gramStart"/>
      <w:r w:rsidRPr="001C23D6">
        <w:rPr>
          <w:rFonts w:asciiTheme="majorHAnsi" w:hAnsiTheme="majorHAnsi"/>
          <w:sz w:val="24"/>
          <w:szCs w:val="24"/>
        </w:rPr>
        <w:t>жанрах</w:t>
      </w:r>
      <w:proofErr w:type="gramEnd"/>
      <w:r w:rsidRPr="001C23D6">
        <w:rPr>
          <w:rFonts w:asciiTheme="majorHAnsi" w:hAnsiTheme="majorHAnsi"/>
          <w:sz w:val="24"/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A6348C" w:rsidRPr="001C23D6" w:rsidRDefault="00A6348C" w:rsidP="00A6348C">
      <w:pPr>
        <w:spacing w:after="0"/>
        <w:ind w:firstLine="540"/>
        <w:rPr>
          <w:rFonts w:asciiTheme="majorHAnsi" w:hAnsiTheme="majorHAnsi"/>
          <w:bCs/>
          <w:color w:val="000000"/>
          <w:sz w:val="24"/>
          <w:szCs w:val="24"/>
        </w:rPr>
      </w:pPr>
      <w:r w:rsidRPr="001C23D6">
        <w:rPr>
          <w:rFonts w:asciiTheme="majorHAnsi" w:hAnsiTheme="majorHAnsi"/>
          <w:bCs/>
          <w:color w:val="000000"/>
          <w:sz w:val="24"/>
          <w:szCs w:val="24"/>
        </w:rPr>
        <w:t xml:space="preserve">Преподавание риторики основано на </w:t>
      </w:r>
      <w:proofErr w:type="spellStart"/>
      <w:r w:rsidRPr="001C23D6">
        <w:rPr>
          <w:rFonts w:asciiTheme="majorHAnsi" w:hAnsiTheme="majorHAnsi"/>
          <w:bCs/>
          <w:color w:val="000000"/>
          <w:sz w:val="24"/>
          <w:szCs w:val="24"/>
        </w:rPr>
        <w:t>деятельностном</w:t>
      </w:r>
      <w:proofErr w:type="spellEnd"/>
      <w:r w:rsidRPr="001C23D6">
        <w:rPr>
          <w:rFonts w:asciiTheme="majorHAnsi" w:hAnsiTheme="majorHAnsi"/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A16872" w:rsidRPr="001C23D6" w:rsidRDefault="00A16872" w:rsidP="00A16872">
      <w:pPr>
        <w:widowControl w:val="0"/>
        <w:autoSpaceDE w:val="0"/>
        <w:autoSpaceDN w:val="0"/>
        <w:adjustRightInd w:val="0"/>
        <w:spacing w:before="84" w:after="0" w:line="300" w:lineRule="exact"/>
        <w:ind w:left="1088" w:right="1158"/>
        <w:jc w:val="center"/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</w:pP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 xml:space="preserve">Описание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места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59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учебного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0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  <w:t xml:space="preserve">предмета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в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5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учебном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65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  <w:t>плане</w:t>
      </w:r>
    </w:p>
    <w:p w:rsidR="000A29FB" w:rsidRPr="001C23D6" w:rsidRDefault="00A16872" w:rsidP="0066397A">
      <w:pPr>
        <w:widowControl w:val="0"/>
        <w:autoSpaceDE w:val="0"/>
        <w:autoSpaceDN w:val="0"/>
        <w:adjustRightInd w:val="0"/>
        <w:spacing w:before="84" w:after="0" w:line="300" w:lineRule="exact"/>
        <w:ind w:left="1088" w:right="1158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Theme="minorEastAsia" w:hAnsiTheme="majorHAnsi" w:cs="Times New Roman"/>
          <w:bCs/>
          <w:color w:val="231E1F"/>
          <w:w w:val="108"/>
          <w:sz w:val="24"/>
          <w:szCs w:val="24"/>
        </w:rPr>
        <w:t xml:space="preserve">Объём учебного времени, отводимого на изучение риторики с 1-го по 4-й класс  1 час в неделю, 34 часа для каждого класса, общий объём учебного времени составляет 136 часов. </w:t>
      </w:r>
      <w:proofErr w:type="gramStart"/>
      <w:r w:rsidRPr="001C23D6">
        <w:rPr>
          <w:rFonts w:asciiTheme="majorHAnsi" w:eastAsiaTheme="minorEastAsia" w:hAnsiTheme="majorHAnsi" w:cs="Times New Roman"/>
          <w:bCs/>
          <w:color w:val="231E1F"/>
          <w:w w:val="108"/>
          <w:sz w:val="24"/>
          <w:szCs w:val="24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т.д..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  <w:r w:rsidR="000A29FB"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</w:t>
      </w:r>
      <w:proofErr w:type="gramEnd"/>
    </w:p>
    <w:p w:rsidR="000A29FB" w:rsidRPr="001C23D6" w:rsidRDefault="00A6348C" w:rsidP="00A6348C">
      <w:pPr>
        <w:widowControl w:val="0"/>
        <w:autoSpaceDE w:val="0"/>
        <w:autoSpaceDN w:val="0"/>
        <w:adjustRightInd w:val="0"/>
        <w:spacing w:after="0" w:line="300" w:lineRule="exact"/>
        <w:ind w:left="282" w:right="352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 xml:space="preserve">Описание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6"/>
          <w:sz w:val="24"/>
          <w:szCs w:val="24"/>
        </w:rPr>
        <w:t>ценностных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13"/>
          <w:w w:val="106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6"/>
          <w:sz w:val="24"/>
          <w:szCs w:val="24"/>
        </w:rPr>
        <w:t>ориентиров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-2"/>
          <w:w w:val="106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9"/>
          <w:sz w:val="24"/>
          <w:szCs w:val="24"/>
        </w:rPr>
        <w:t xml:space="preserve">содержания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z w:val="24"/>
          <w:szCs w:val="24"/>
        </w:rPr>
        <w:t>учебного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spacing w:val="70"/>
          <w:sz w:val="24"/>
          <w:szCs w:val="24"/>
        </w:rPr>
        <w:t xml:space="preserve"> </w:t>
      </w:r>
      <w:r w:rsidRPr="001C23D6">
        <w:rPr>
          <w:rFonts w:asciiTheme="majorHAnsi" w:eastAsiaTheme="minorEastAsia" w:hAnsiTheme="majorHAnsi" w:cs="Times New Roman"/>
          <w:b/>
          <w:bCs/>
          <w:color w:val="231E1F"/>
          <w:w w:val="108"/>
          <w:sz w:val="24"/>
          <w:szCs w:val="24"/>
        </w:rPr>
        <w:t>предмета</w:t>
      </w:r>
    </w:p>
    <w:p w:rsidR="000A29FB" w:rsidRPr="001C23D6" w:rsidRDefault="000A29FB" w:rsidP="000A29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Одним из результатов обучения риторике является решение задач воспитания – осмысление и </w:t>
      </w:r>
      <w:proofErr w:type="spellStart"/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интериоризация</w:t>
      </w:r>
      <w:proofErr w:type="spellEnd"/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(присвоение) младшими школьниками системы ценностей.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Ценность жизни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человека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Ценность общения 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Ценность добра и истины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1C23D6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0A29FB" w:rsidRPr="001C23D6" w:rsidRDefault="000A29FB" w:rsidP="000A29F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Ценность семьи – 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Ценность труда и творчества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Ценность социальной солидарности – 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0A29FB" w:rsidRPr="001C23D6" w:rsidRDefault="000A29FB" w:rsidP="000A29FB">
      <w:pPr>
        <w:spacing w:after="0" w:line="240" w:lineRule="auto"/>
        <w:ind w:firstLine="51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Ценность гражданственности и патриотизма </w:t>
      </w:r>
      <w:r w:rsidRPr="001C23D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A6348C" w:rsidRPr="001C23D6" w:rsidRDefault="00A6348C" w:rsidP="00A6348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Theme="majorHAnsi" w:eastAsiaTheme="minorEastAsia" w:hAnsiTheme="majorHAnsi" w:cs="Times New Roman"/>
          <w:b/>
          <w:bCs/>
          <w:color w:val="231E1F"/>
          <w:w w:val="106"/>
          <w:sz w:val="24"/>
          <w:szCs w:val="24"/>
        </w:rPr>
      </w:pPr>
    </w:p>
    <w:p w:rsidR="00A6348C" w:rsidRPr="001C23D6" w:rsidRDefault="00A6348C" w:rsidP="00A6348C">
      <w:pPr>
        <w:pStyle w:val="3"/>
        <w:spacing w:before="0"/>
        <w:ind w:firstLine="709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 xml:space="preserve">Личностные, </w:t>
      </w:r>
      <w:proofErr w:type="spellStart"/>
      <w:r w:rsidRPr="001C23D6">
        <w:rPr>
          <w:rFonts w:asciiTheme="majorHAnsi" w:hAnsiTheme="majorHAnsi"/>
          <w:sz w:val="24"/>
          <w:szCs w:val="24"/>
        </w:rPr>
        <w:t>метапредметные</w:t>
      </w:r>
      <w:proofErr w:type="spellEnd"/>
      <w:r w:rsidRPr="001C23D6">
        <w:rPr>
          <w:rFonts w:asciiTheme="majorHAnsi" w:hAnsiTheme="majorHAnsi"/>
          <w:sz w:val="24"/>
          <w:szCs w:val="24"/>
        </w:rPr>
        <w:t xml:space="preserve"> и предметные результаты освоения учебного предмета</w:t>
      </w:r>
    </w:p>
    <w:p w:rsidR="00A6348C" w:rsidRPr="001C23D6" w:rsidRDefault="00A6348C" w:rsidP="00A6348C">
      <w:pPr>
        <w:pStyle w:val="3"/>
        <w:spacing w:before="0"/>
        <w:ind w:firstLine="709"/>
        <w:rPr>
          <w:rFonts w:asciiTheme="majorHAnsi" w:hAnsiTheme="majorHAnsi"/>
          <w:sz w:val="24"/>
          <w:szCs w:val="24"/>
        </w:rPr>
      </w:pP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Личностными результатами</w:t>
      </w:r>
      <w:r w:rsidRPr="001C23D6">
        <w:rPr>
          <w:rFonts w:asciiTheme="majorHAnsi" w:hAnsiTheme="majorHAnsi"/>
          <w:sz w:val="24"/>
          <w:szCs w:val="24"/>
        </w:rPr>
        <w:t xml:space="preserve"> изучения курса риторики во 2-м классе является формирование следующих умений: 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осознавать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осознавать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оценивать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анализировать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тактичность речевого поведения в семье;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объяснять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1C23D6">
        <w:rPr>
          <w:rFonts w:asciiTheme="majorHAnsi" w:hAnsiTheme="majorHAnsi"/>
          <w:b w:val="0"/>
          <w:sz w:val="24"/>
          <w:szCs w:val="24"/>
        </w:rPr>
        <w:t>коммуникантов</w:t>
      </w:r>
      <w:proofErr w:type="spellEnd"/>
      <w:r w:rsidRPr="001C23D6">
        <w:rPr>
          <w:rFonts w:asciiTheme="majorHAnsi" w:hAnsiTheme="majorHAnsi"/>
          <w:b w:val="0"/>
          <w:sz w:val="24"/>
          <w:szCs w:val="24"/>
        </w:rPr>
        <w:t>.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C23D6">
        <w:rPr>
          <w:rFonts w:asciiTheme="majorHAnsi" w:hAnsiTheme="majorHAnsi"/>
          <w:b/>
          <w:sz w:val="24"/>
          <w:szCs w:val="24"/>
        </w:rPr>
        <w:t>Метапредметными</w:t>
      </w:r>
      <w:proofErr w:type="spellEnd"/>
      <w:r w:rsidRPr="001C23D6">
        <w:rPr>
          <w:rFonts w:asciiTheme="majorHAnsi" w:hAnsiTheme="majorHAnsi"/>
          <w:b/>
          <w:sz w:val="24"/>
          <w:szCs w:val="24"/>
        </w:rPr>
        <w:t xml:space="preserve"> результатами</w:t>
      </w:r>
      <w:r w:rsidRPr="001C23D6">
        <w:rPr>
          <w:rFonts w:asciiTheme="majorHAnsi" w:hAnsiTheme="majorHAnsi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формулировать</w:t>
      </w:r>
      <w:r w:rsidRPr="001C23D6">
        <w:rPr>
          <w:rFonts w:asciiTheme="majorHAnsi" w:hAnsiTheme="majorHAnsi"/>
          <w:sz w:val="24"/>
          <w:szCs w:val="24"/>
        </w:rPr>
        <w:t xml:space="preserve"> задачу чтения, </w:t>
      </w:r>
      <w:r w:rsidRPr="001C23D6">
        <w:rPr>
          <w:rFonts w:asciiTheme="majorHAnsi" w:hAnsiTheme="majorHAnsi"/>
          <w:i/>
          <w:sz w:val="24"/>
          <w:szCs w:val="24"/>
        </w:rPr>
        <w:t>выбирать</w:t>
      </w:r>
      <w:r w:rsidRPr="001C23D6">
        <w:rPr>
          <w:rFonts w:asciiTheme="majorHAnsi" w:hAnsiTheme="majorHAnsi"/>
          <w:sz w:val="24"/>
          <w:szCs w:val="24"/>
        </w:rPr>
        <w:t xml:space="preserve"> вид чтения (ознакомительное, изучающее);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пользоваться</w:t>
      </w:r>
      <w:r w:rsidRPr="001C23D6">
        <w:rPr>
          <w:rFonts w:asciiTheme="majorHAnsi" w:hAnsiTheme="majorHAnsi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отличать</w:t>
      </w:r>
      <w:r w:rsidRPr="001C23D6">
        <w:rPr>
          <w:rFonts w:asciiTheme="majorHAnsi" w:hAnsiTheme="majorHAnsi"/>
          <w:sz w:val="24"/>
          <w:szCs w:val="24"/>
        </w:rPr>
        <w:t xml:space="preserve"> подробный пересказ от </w:t>
      </w:r>
      <w:proofErr w:type="gramStart"/>
      <w:r w:rsidRPr="001C23D6">
        <w:rPr>
          <w:rFonts w:asciiTheme="majorHAnsi" w:hAnsiTheme="majorHAnsi"/>
          <w:sz w:val="24"/>
          <w:szCs w:val="24"/>
        </w:rPr>
        <w:t>краткого</w:t>
      </w:r>
      <w:proofErr w:type="gramEnd"/>
      <w:r w:rsidRPr="001C23D6">
        <w:rPr>
          <w:rFonts w:asciiTheme="majorHAnsi" w:hAnsiTheme="majorHAnsi"/>
          <w:sz w:val="24"/>
          <w:szCs w:val="24"/>
        </w:rPr>
        <w:t>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знать</w:t>
      </w:r>
      <w:r w:rsidRPr="001C23D6">
        <w:rPr>
          <w:rFonts w:asciiTheme="majorHAnsi" w:hAnsiTheme="majorHAnsi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пользоваться</w:t>
      </w:r>
      <w:r w:rsidRPr="001C23D6">
        <w:rPr>
          <w:rFonts w:asciiTheme="majorHAnsi" w:hAnsiTheme="majorHAnsi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i/>
          <w:sz w:val="24"/>
          <w:szCs w:val="24"/>
        </w:rPr>
        <w:t>пользоваться</w:t>
      </w:r>
      <w:r w:rsidRPr="001C23D6">
        <w:rPr>
          <w:rFonts w:asciiTheme="majorHAnsi" w:hAnsiTheme="majorHAnsi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–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</w:t>
      </w:r>
      <w:r w:rsidRPr="001C23D6">
        <w:rPr>
          <w:rFonts w:asciiTheme="majorHAnsi" w:hAnsiTheme="majorHAnsi"/>
          <w:b w:val="0"/>
          <w:i/>
          <w:sz w:val="24"/>
          <w:szCs w:val="24"/>
        </w:rPr>
        <w:t>реализовывать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определять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цель рассуждения (доказать, объяснить), </w:t>
      </w:r>
      <w:r w:rsidRPr="001C23D6">
        <w:rPr>
          <w:rFonts w:asciiTheme="majorHAnsi" w:hAnsiTheme="majorHAnsi"/>
          <w:b w:val="0"/>
          <w:i/>
          <w:sz w:val="24"/>
          <w:szCs w:val="24"/>
        </w:rPr>
        <w:t>формулировать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тезис (то, что доказывается или объясняется) и </w:t>
      </w:r>
      <w:r w:rsidRPr="001C23D6">
        <w:rPr>
          <w:rFonts w:asciiTheme="majorHAnsi" w:hAnsiTheme="majorHAnsi"/>
          <w:b w:val="0"/>
          <w:i/>
          <w:sz w:val="24"/>
          <w:szCs w:val="24"/>
        </w:rPr>
        <w:t>приводить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реализовывать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при выполнении некоторых заданий учебника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осознавать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недостаток информации, </w:t>
      </w:r>
      <w:r w:rsidRPr="001C23D6">
        <w:rPr>
          <w:rFonts w:asciiTheme="majorHAnsi" w:hAnsiTheme="majorHAnsi"/>
          <w:b w:val="0"/>
          <w:i/>
          <w:sz w:val="24"/>
          <w:szCs w:val="24"/>
        </w:rPr>
        <w:t>использовать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дополнительные сведения из словарей; 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делать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Предметными результатами</w:t>
      </w:r>
      <w:r w:rsidRPr="001C23D6">
        <w:rPr>
          <w:rFonts w:asciiTheme="majorHAnsi" w:hAnsiTheme="majorHAnsi"/>
          <w:sz w:val="24"/>
          <w:szCs w:val="24"/>
        </w:rPr>
        <w:t xml:space="preserve"> изучения курса «Риторика» является формирование следующих умений: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характеризовать</w:t>
      </w:r>
      <w:r w:rsidRPr="001C23D6">
        <w:rPr>
          <w:rFonts w:asciiTheme="majorHAnsi" w:hAnsiTheme="majorHAnsi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определять</w:t>
      </w:r>
      <w:r w:rsidRPr="001C23D6">
        <w:rPr>
          <w:rFonts w:asciiTheme="majorHAnsi" w:hAnsiTheme="majorHAnsi"/>
          <w:sz w:val="24"/>
          <w:szCs w:val="24"/>
        </w:rPr>
        <w:t xml:space="preserve"> вид речевой деятельности, </w:t>
      </w:r>
      <w:r w:rsidRPr="001C23D6">
        <w:rPr>
          <w:rFonts w:asciiTheme="majorHAnsi" w:hAnsiTheme="majorHAnsi"/>
          <w:i/>
          <w:sz w:val="24"/>
          <w:szCs w:val="24"/>
        </w:rPr>
        <w:t>характеризовать</w:t>
      </w:r>
      <w:r w:rsidRPr="001C23D6">
        <w:rPr>
          <w:rFonts w:asciiTheme="majorHAnsi" w:hAnsiTheme="majorHAnsi"/>
          <w:sz w:val="24"/>
          <w:szCs w:val="24"/>
        </w:rPr>
        <w:t xml:space="preserve"> её особенности;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планировать</w:t>
      </w:r>
      <w:r w:rsidRPr="001C23D6">
        <w:rPr>
          <w:rFonts w:asciiTheme="majorHAnsi" w:hAnsiTheme="majorHAnsi"/>
          <w:sz w:val="24"/>
          <w:szCs w:val="24"/>
        </w:rPr>
        <w:t xml:space="preserve"> адекватный для данной ситуации вид речевой деятельности;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осознавать</w:t>
      </w:r>
      <w:r w:rsidRPr="001C23D6">
        <w:rPr>
          <w:rFonts w:asciiTheme="majorHAnsi" w:hAnsiTheme="majorHAnsi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sz w:val="24"/>
          <w:szCs w:val="24"/>
        </w:rPr>
        <w:t xml:space="preserve">уместно </w:t>
      </w:r>
      <w:r w:rsidRPr="001C23D6">
        <w:rPr>
          <w:rFonts w:asciiTheme="majorHAnsi" w:hAnsiTheme="majorHAnsi"/>
          <w:i/>
          <w:sz w:val="24"/>
          <w:szCs w:val="24"/>
        </w:rPr>
        <w:t>пользоваться</w:t>
      </w:r>
      <w:r w:rsidRPr="001C23D6">
        <w:rPr>
          <w:rFonts w:asciiTheme="majorHAnsi" w:hAnsiTheme="majorHAnsi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оценивать</w:t>
      </w:r>
      <w:r w:rsidRPr="001C23D6">
        <w:rPr>
          <w:rFonts w:asciiTheme="majorHAnsi" w:hAnsiTheme="majorHAnsi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1C23D6">
        <w:rPr>
          <w:rFonts w:asciiTheme="majorHAnsi" w:hAnsiTheme="majorHAnsi"/>
          <w:i/>
          <w:sz w:val="24"/>
          <w:szCs w:val="24"/>
        </w:rPr>
        <w:t>обращаться</w:t>
      </w:r>
      <w:r w:rsidRPr="001C23D6">
        <w:rPr>
          <w:rFonts w:asciiTheme="majorHAnsi" w:hAnsiTheme="majorHAnsi"/>
          <w:sz w:val="24"/>
          <w:szCs w:val="24"/>
        </w:rPr>
        <w:t xml:space="preserve"> к нормативным словарям за справкой;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анализировать</w:t>
      </w:r>
      <w:r w:rsidRPr="001C23D6">
        <w:rPr>
          <w:rFonts w:asciiTheme="majorHAnsi" w:hAnsiTheme="majorHAnsi"/>
          <w:sz w:val="24"/>
          <w:szCs w:val="24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A6348C" w:rsidRPr="001C23D6" w:rsidRDefault="00A6348C" w:rsidP="00A6348C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продуцировать</w:t>
      </w:r>
      <w:r w:rsidRPr="001C23D6">
        <w:rPr>
          <w:rFonts w:asciiTheme="majorHAnsi" w:hAnsiTheme="majorHAnsi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определять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тему, основную мысль несложного текста;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определять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lastRenderedPageBreak/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подбирать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анализировать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и </w:t>
      </w:r>
      <w:r w:rsidRPr="001C23D6">
        <w:rPr>
          <w:rFonts w:asciiTheme="majorHAnsi" w:hAnsiTheme="majorHAnsi"/>
          <w:b w:val="0"/>
          <w:i/>
          <w:sz w:val="24"/>
          <w:szCs w:val="24"/>
        </w:rPr>
        <w:t>продуцировать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невыдуманные рассказы, </w:t>
      </w:r>
      <w:r w:rsidRPr="001C23D6">
        <w:rPr>
          <w:rFonts w:asciiTheme="majorHAnsi" w:hAnsiTheme="majorHAnsi"/>
          <w:b w:val="0"/>
          <w:i/>
          <w:sz w:val="24"/>
          <w:szCs w:val="24"/>
        </w:rPr>
        <w:t>соотносить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разыгрывать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A6348C" w:rsidRPr="001C23D6" w:rsidRDefault="00A6348C" w:rsidP="00A6348C">
      <w:pPr>
        <w:pStyle w:val="3"/>
        <w:spacing w:before="0"/>
        <w:ind w:firstLine="510"/>
        <w:jc w:val="both"/>
        <w:rPr>
          <w:rFonts w:asciiTheme="majorHAnsi" w:hAnsiTheme="majorHAnsi"/>
          <w:b w:val="0"/>
          <w:sz w:val="24"/>
          <w:szCs w:val="24"/>
        </w:rPr>
      </w:pPr>
      <w:r w:rsidRPr="001C23D6">
        <w:rPr>
          <w:rFonts w:asciiTheme="majorHAnsi" w:hAnsiTheme="majorHAnsi"/>
          <w:b w:val="0"/>
          <w:sz w:val="24"/>
          <w:szCs w:val="24"/>
        </w:rPr>
        <w:t xml:space="preserve">– </w:t>
      </w:r>
      <w:r w:rsidRPr="001C23D6">
        <w:rPr>
          <w:rFonts w:asciiTheme="majorHAnsi" w:hAnsiTheme="majorHAnsi"/>
          <w:b w:val="0"/>
          <w:i/>
          <w:sz w:val="24"/>
          <w:szCs w:val="24"/>
        </w:rPr>
        <w:t>сочинять</w:t>
      </w:r>
      <w:r w:rsidRPr="001C23D6">
        <w:rPr>
          <w:rFonts w:asciiTheme="majorHAnsi" w:hAnsiTheme="majorHAnsi"/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A6348C" w:rsidRPr="001C23D6" w:rsidRDefault="00A6348C" w:rsidP="00A6348C">
      <w:pPr>
        <w:pStyle w:val="a4"/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1C23D6">
        <w:rPr>
          <w:rFonts w:asciiTheme="majorHAnsi" w:hAnsiTheme="majorHAnsi"/>
          <w:sz w:val="24"/>
          <w:szCs w:val="24"/>
        </w:rPr>
        <w:t xml:space="preserve">– </w:t>
      </w:r>
      <w:r w:rsidRPr="001C23D6">
        <w:rPr>
          <w:rFonts w:asciiTheme="majorHAnsi" w:hAnsiTheme="majorHAnsi"/>
          <w:i/>
          <w:sz w:val="24"/>
          <w:szCs w:val="24"/>
        </w:rPr>
        <w:t>давать</w:t>
      </w:r>
      <w:r w:rsidRPr="001C23D6">
        <w:rPr>
          <w:rFonts w:asciiTheme="majorHAnsi" w:hAnsiTheme="majorHAnsi"/>
          <w:sz w:val="24"/>
          <w:szCs w:val="24"/>
        </w:rPr>
        <w:t xml:space="preserve"> оценку невежливому речевому поведению.</w:t>
      </w:r>
      <w:r w:rsidRPr="001C23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</w:p>
    <w:p w:rsidR="000A29FB" w:rsidRPr="001C23D6" w:rsidRDefault="000A29FB" w:rsidP="000A29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92576" w:rsidRPr="001C23D6" w:rsidRDefault="00892576" w:rsidP="00892576">
      <w:pPr>
        <w:spacing w:after="0"/>
        <w:ind w:firstLine="540"/>
        <w:jc w:val="center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Содержание учебного предмета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ОБЩЕНИЕ.</w:t>
      </w:r>
      <w:r w:rsidRPr="001C23D6">
        <w:rPr>
          <w:rFonts w:asciiTheme="majorHAnsi" w:hAnsiTheme="majorHAnsi"/>
          <w:sz w:val="24"/>
          <w:szCs w:val="24"/>
        </w:rPr>
        <w:t xml:space="preserve"> Чему учит риторика. Что такое успешное общение.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Речевая (коммуникативная) ситуация</w:t>
      </w:r>
      <w:r w:rsidRPr="001C23D6">
        <w:rPr>
          <w:rFonts w:asciiTheme="majorHAnsi" w:hAnsiTheme="majorHAnsi"/>
          <w:sz w:val="24"/>
          <w:szCs w:val="24"/>
        </w:rPr>
        <w:t xml:space="preserve">. </w:t>
      </w:r>
      <w:r w:rsidRPr="001C23D6">
        <w:rPr>
          <w:rFonts w:asciiTheme="majorHAnsi" w:hAnsiTheme="majorHAnsi"/>
          <w:b/>
          <w:i/>
          <w:sz w:val="24"/>
          <w:szCs w:val="24"/>
        </w:rPr>
        <w:t>Кто</w:t>
      </w:r>
      <w:r w:rsidRPr="001C23D6">
        <w:rPr>
          <w:rFonts w:asciiTheme="majorHAnsi" w:hAnsiTheme="majorHAnsi"/>
          <w:sz w:val="24"/>
          <w:szCs w:val="24"/>
        </w:rPr>
        <w:t xml:space="preserve"> (адресант) говорит (пишет) – </w:t>
      </w:r>
      <w:r w:rsidRPr="001C23D6">
        <w:rPr>
          <w:rFonts w:asciiTheme="majorHAnsi" w:hAnsiTheme="majorHAnsi"/>
          <w:b/>
          <w:i/>
          <w:sz w:val="24"/>
          <w:szCs w:val="24"/>
        </w:rPr>
        <w:t>кому</w:t>
      </w:r>
      <w:r w:rsidRPr="001C23D6">
        <w:rPr>
          <w:rFonts w:asciiTheme="majorHAnsi" w:hAnsiTheme="majorHAnsi"/>
          <w:sz w:val="24"/>
          <w:szCs w:val="24"/>
        </w:rPr>
        <w:t xml:space="preserve"> (адресат) – </w:t>
      </w:r>
      <w:r w:rsidRPr="001C23D6">
        <w:rPr>
          <w:rFonts w:asciiTheme="majorHAnsi" w:hAnsiTheme="majorHAnsi"/>
          <w:b/>
          <w:i/>
          <w:sz w:val="24"/>
          <w:szCs w:val="24"/>
        </w:rPr>
        <w:t>что</w:t>
      </w:r>
      <w:r w:rsidRPr="001C23D6">
        <w:rPr>
          <w:rFonts w:asciiTheme="majorHAnsi" w:hAnsiTheme="majorHAnsi"/>
          <w:sz w:val="24"/>
          <w:szCs w:val="24"/>
        </w:rPr>
        <w:t xml:space="preserve"> – </w:t>
      </w:r>
      <w:r w:rsidRPr="001C23D6">
        <w:rPr>
          <w:rFonts w:asciiTheme="majorHAnsi" w:hAnsiTheme="majorHAnsi"/>
          <w:b/>
          <w:i/>
          <w:sz w:val="24"/>
          <w:szCs w:val="24"/>
        </w:rPr>
        <w:t>с</w:t>
      </w:r>
      <w:r w:rsidRPr="001C23D6">
        <w:rPr>
          <w:rFonts w:asciiTheme="majorHAnsi" w:hAnsiTheme="majorHAnsi"/>
          <w:sz w:val="24"/>
          <w:szCs w:val="24"/>
        </w:rPr>
        <w:t xml:space="preserve"> </w:t>
      </w:r>
      <w:r w:rsidRPr="001C23D6">
        <w:rPr>
          <w:rFonts w:asciiTheme="majorHAnsi" w:hAnsiTheme="majorHAnsi"/>
          <w:b/>
          <w:i/>
          <w:sz w:val="24"/>
          <w:szCs w:val="24"/>
        </w:rPr>
        <w:t>какой целью.</w:t>
      </w:r>
      <w:r w:rsidRPr="001C23D6">
        <w:rPr>
          <w:rFonts w:asciiTheme="majorHAnsi" w:hAnsiTheme="majorHAnsi"/>
          <w:b/>
          <w:sz w:val="24"/>
          <w:szCs w:val="24"/>
        </w:rPr>
        <w:t xml:space="preserve"> </w:t>
      </w:r>
      <w:r w:rsidRPr="001C23D6">
        <w:rPr>
          <w:rFonts w:asciiTheme="majorHAnsi" w:hAnsiTheme="majorHAnsi"/>
          <w:sz w:val="24"/>
          <w:szCs w:val="24"/>
        </w:rPr>
        <w:t>Речевые роли (в семье, школе и т.д.).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Виды общения. </w:t>
      </w:r>
      <w:proofErr w:type="gramStart"/>
      <w:r w:rsidRPr="001C23D6">
        <w:rPr>
          <w:rFonts w:asciiTheme="majorHAnsi" w:hAnsiTheme="majorHAnsi"/>
          <w:sz w:val="24"/>
          <w:szCs w:val="24"/>
        </w:rPr>
        <w:t>Общение в быту (обыденное – повседневное); общение личное: один – один (два – три).</w:t>
      </w:r>
      <w:proofErr w:type="gramEnd"/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Речевая деятельность. </w:t>
      </w:r>
      <w:r w:rsidRPr="001C23D6">
        <w:rPr>
          <w:rFonts w:asciiTheme="majorHAnsi" w:hAnsiTheme="majorHAnsi"/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Слушание.</w:t>
      </w:r>
      <w:r w:rsidRPr="001C23D6">
        <w:rPr>
          <w:rFonts w:asciiTheme="majorHAnsi" w:hAnsiTheme="majorHAnsi"/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Говорение</w:t>
      </w:r>
      <w:r w:rsidRPr="001C23D6">
        <w:rPr>
          <w:rFonts w:asciiTheme="majorHAnsi" w:hAnsiTheme="majorHAnsi"/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Чтение. </w:t>
      </w:r>
      <w:r w:rsidRPr="001C23D6">
        <w:rPr>
          <w:rFonts w:asciiTheme="majorHAnsi" w:hAnsiTheme="majorHAnsi"/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Письменная речь.</w:t>
      </w:r>
      <w:r w:rsidRPr="001C23D6">
        <w:rPr>
          <w:rFonts w:asciiTheme="majorHAnsi" w:hAnsiTheme="majorHAnsi"/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Правильная и хорошая эффективная речь. </w:t>
      </w:r>
      <w:r w:rsidRPr="001C23D6">
        <w:rPr>
          <w:rFonts w:asciiTheme="majorHAnsi" w:hAnsiTheme="majorHAnsi"/>
          <w:sz w:val="24"/>
          <w:szCs w:val="24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ТЕКСТ. РЕЧЕВЫЕ ЖАНРЫ. </w:t>
      </w:r>
      <w:r w:rsidRPr="001C23D6">
        <w:rPr>
          <w:rFonts w:asciiTheme="majorHAnsi" w:hAnsiTheme="majorHAnsi"/>
          <w:sz w:val="24"/>
          <w:szCs w:val="24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Типы текстов.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Рассуждения</w:t>
      </w:r>
      <w:r w:rsidRPr="001C23D6">
        <w:rPr>
          <w:rFonts w:asciiTheme="majorHAnsi" w:hAnsiTheme="majorHAnsi"/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Описание</w:t>
      </w:r>
      <w:r w:rsidRPr="001C23D6">
        <w:rPr>
          <w:rFonts w:asciiTheme="majorHAnsi" w:hAnsiTheme="majorHAnsi"/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Невыдуманный рассказ</w:t>
      </w:r>
      <w:r w:rsidRPr="001C23D6">
        <w:rPr>
          <w:rFonts w:asciiTheme="majorHAnsi" w:hAnsiTheme="majorHAnsi"/>
          <w:sz w:val="24"/>
          <w:szCs w:val="24"/>
        </w:rPr>
        <w:t xml:space="preserve"> (о себе).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Вторичные тексты.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Речевой этикет. </w:t>
      </w:r>
      <w:r w:rsidRPr="001C23D6">
        <w:rPr>
          <w:rFonts w:asciiTheme="majorHAnsi" w:hAnsiTheme="majorHAnsi"/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892576" w:rsidRPr="001C23D6" w:rsidRDefault="00892576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Этикетные речевые жанры. </w:t>
      </w:r>
      <w:r w:rsidRPr="001C23D6">
        <w:rPr>
          <w:rFonts w:asciiTheme="majorHAnsi" w:hAnsiTheme="majorHAnsi"/>
          <w:sz w:val="24"/>
          <w:szCs w:val="24"/>
        </w:rPr>
        <w:t>Просьба. Скрытая просьба. Приглашение. Согласие. Вежливый отказ.</w:t>
      </w:r>
    </w:p>
    <w:p w:rsidR="00866C30" w:rsidRPr="001C23D6" w:rsidRDefault="00866C30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</w:p>
    <w:p w:rsidR="00892576" w:rsidRPr="001C23D6" w:rsidRDefault="00866C30" w:rsidP="00892576">
      <w:pPr>
        <w:spacing w:after="0"/>
        <w:ind w:firstLine="51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 xml:space="preserve">Формы мониторинга: </w:t>
      </w:r>
      <w:r w:rsidRPr="001C23D6">
        <w:rPr>
          <w:rFonts w:asciiTheme="majorHAnsi" w:hAnsiTheme="majorHAnsi"/>
          <w:sz w:val="24"/>
          <w:szCs w:val="24"/>
        </w:rPr>
        <w:t>тесты,</w:t>
      </w:r>
      <w:r w:rsidR="00C7748D">
        <w:rPr>
          <w:rFonts w:asciiTheme="majorHAnsi" w:hAnsiTheme="majorHAnsi"/>
          <w:sz w:val="24"/>
          <w:szCs w:val="24"/>
        </w:rPr>
        <w:t xml:space="preserve"> </w:t>
      </w:r>
      <w:r w:rsidRPr="001C23D6">
        <w:rPr>
          <w:rFonts w:asciiTheme="majorHAnsi" w:hAnsiTheme="majorHAnsi"/>
          <w:sz w:val="24"/>
          <w:szCs w:val="24"/>
        </w:rPr>
        <w:t>викторины,</w:t>
      </w:r>
      <w:r w:rsidR="00C7748D">
        <w:rPr>
          <w:rFonts w:asciiTheme="majorHAnsi" w:hAnsiTheme="majorHAnsi"/>
          <w:sz w:val="24"/>
          <w:szCs w:val="24"/>
        </w:rPr>
        <w:t xml:space="preserve"> </w:t>
      </w:r>
      <w:r w:rsidRPr="001C23D6">
        <w:rPr>
          <w:rFonts w:asciiTheme="majorHAnsi" w:hAnsiTheme="majorHAnsi"/>
          <w:sz w:val="24"/>
          <w:szCs w:val="24"/>
        </w:rPr>
        <w:t>выставки, соревнования,</w:t>
      </w:r>
      <w:r w:rsidR="00C7748D">
        <w:rPr>
          <w:rFonts w:asciiTheme="majorHAnsi" w:hAnsiTheme="majorHAnsi"/>
          <w:sz w:val="24"/>
          <w:szCs w:val="24"/>
        </w:rPr>
        <w:t xml:space="preserve"> </w:t>
      </w:r>
      <w:r w:rsidRPr="001C23D6">
        <w:rPr>
          <w:rFonts w:asciiTheme="majorHAnsi" w:hAnsiTheme="majorHAnsi"/>
          <w:sz w:val="24"/>
          <w:szCs w:val="24"/>
        </w:rPr>
        <w:t>проекты, конкурсы,</w:t>
      </w:r>
      <w:r w:rsidR="00C7748D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66397A" w:rsidRPr="001C23D6">
        <w:rPr>
          <w:rFonts w:asciiTheme="majorHAnsi" w:hAnsiTheme="majorHAnsi"/>
          <w:sz w:val="24"/>
          <w:szCs w:val="24"/>
        </w:rPr>
        <w:t>праздники.</w:t>
      </w:r>
    </w:p>
    <w:p w:rsidR="00892576" w:rsidRPr="001C23D6" w:rsidRDefault="00892576" w:rsidP="00892576">
      <w:pPr>
        <w:pStyle w:val="a4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92576" w:rsidRPr="001C23D6" w:rsidRDefault="00892576" w:rsidP="00892576">
      <w:pPr>
        <w:pStyle w:val="a4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Тематическое планирование по риторике.</w:t>
      </w:r>
    </w:p>
    <w:p w:rsidR="00892576" w:rsidRPr="001C23D6" w:rsidRDefault="00892576" w:rsidP="00892576">
      <w:pPr>
        <w:pStyle w:val="a4"/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456"/>
        <w:gridCol w:w="3285"/>
      </w:tblGrid>
      <w:tr w:rsidR="00892576" w:rsidRPr="001C23D6" w:rsidTr="00C7748D">
        <w:trPr>
          <w:trHeight w:val="493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pStyle w:val="a4"/>
              <w:spacing w:after="0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C23D6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№</w:t>
            </w:r>
          </w:p>
          <w:p w:rsidR="00892576" w:rsidRPr="001C23D6" w:rsidRDefault="00892576" w:rsidP="000A29FB">
            <w:pPr>
              <w:pStyle w:val="a4"/>
              <w:spacing w:after="0"/>
              <w:jc w:val="center"/>
              <w:rPr>
                <w:rStyle w:val="a3"/>
                <w:rFonts w:asciiTheme="majorHAnsi" w:eastAsia="Times New Roman" w:hAnsiTheme="majorHAns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1C23D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1C23D6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pStyle w:val="a4"/>
              <w:spacing w:after="0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Название темы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pStyle w:val="a4"/>
              <w:spacing w:after="0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Кол-во часов</w:t>
            </w:r>
          </w:p>
        </w:tc>
      </w:tr>
      <w:tr w:rsidR="00892576" w:rsidRPr="001C23D6" w:rsidTr="00C7748D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spacing w:after="0" w:line="240" w:lineRule="auto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pStyle w:val="a4"/>
              <w:spacing w:after="0"/>
              <w:rPr>
                <w:rStyle w:val="a3"/>
                <w:rFonts w:asciiTheme="majorHAnsi" w:hAnsiTheme="majorHAnsi"/>
                <w:b w:val="0"/>
                <w:bCs w:val="0"/>
                <w:iCs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iCs/>
                <w:sz w:val="24"/>
                <w:szCs w:val="24"/>
              </w:rPr>
              <w:t>Общение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spacing w:after="0" w:line="240" w:lineRule="auto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18</w:t>
            </w:r>
          </w:p>
        </w:tc>
      </w:tr>
      <w:tr w:rsidR="00892576" w:rsidRPr="001C23D6" w:rsidTr="00C7748D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spacing w:after="0" w:line="240" w:lineRule="auto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pStyle w:val="a4"/>
              <w:spacing w:after="0"/>
              <w:rPr>
                <w:rStyle w:val="a3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Текст. Тема и основная мысль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76" w:rsidRPr="001C23D6" w:rsidRDefault="00892576" w:rsidP="000A29FB">
            <w:pPr>
              <w:spacing w:after="0" w:line="240" w:lineRule="auto"/>
              <w:jc w:val="center"/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</w:pPr>
            <w:r w:rsidRPr="001C23D6">
              <w:rPr>
                <w:rStyle w:val="a3"/>
                <w:rFonts w:asciiTheme="majorHAnsi" w:hAnsiTheme="majorHAnsi"/>
                <w:b w:val="0"/>
                <w:sz w:val="24"/>
                <w:szCs w:val="24"/>
              </w:rPr>
              <w:t>16</w:t>
            </w:r>
          </w:p>
        </w:tc>
      </w:tr>
    </w:tbl>
    <w:p w:rsidR="00892576" w:rsidRPr="001C23D6" w:rsidRDefault="00892576" w:rsidP="00892576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892576" w:rsidRPr="001C23D6" w:rsidRDefault="00892576" w:rsidP="00892576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1C23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892576" w:rsidRPr="001C23D6" w:rsidRDefault="00892576" w:rsidP="00892576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529"/>
        <w:gridCol w:w="1999"/>
        <w:gridCol w:w="4866"/>
        <w:gridCol w:w="1181"/>
      </w:tblGrid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9" w:type="dxa"/>
          </w:tcPr>
          <w:p w:rsidR="00892576" w:rsidRPr="001C23D6" w:rsidRDefault="00892576" w:rsidP="008925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4866" w:type="dxa"/>
          </w:tcPr>
          <w:p w:rsidR="00892576" w:rsidRPr="001C23D6" w:rsidRDefault="00892576" w:rsidP="008925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Проверь себя. 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(Повторение</w:t>
            </w:r>
            <w:proofErr w:type="gramEnd"/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1-м классе.)</w:t>
            </w:r>
          </w:p>
        </w:tc>
        <w:tc>
          <w:tcPr>
            <w:tcW w:w="199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4866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важности общения в жизни людей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Разыгрывать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этикетные диалоги приветствия, прощания, благодарности, извинения (П).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Наука риторика.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Давать определение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риторики как науки, которая учит успешному общению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адресанта, адресата высказывания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Характеризовать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уместность использования словесных и несловесных сре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иторических заданиях (Н).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свои речевые роли в разных ситуациях общения (П).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Кто – что - кому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Кому – кто. Адресат - адресант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Темп 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Называть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несловесные средства общения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Демонстрировать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уместное использование изученных несловесных сре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решении риторических задач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Тон речи. То же слово, да не так бы молвить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Настроение, чувства и тон говорящего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Мимика, жесты, поза. Говорящий взгляд. Подведём итоги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Мы слушаем – нас слушают. Сигнал принят! Слушаю!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важность слушания в разных ситуациях общения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использование этих сре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азных ситуациях общения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непонятное при слушании,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спрашивать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 незнакомых словах, выражения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Демонстрировать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использование приёмов, помогающих понять звучащий текст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Анализировать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несловесные средства, используемые 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говорящим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себя как слушателя в учебной и </w:t>
            </w:r>
            <w:proofErr w:type="spell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деятельности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Слушали и услышали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Слушаем и стараемся понять. Слушаем и выделяем непонятное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Слушаем, как говорят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Слушаем на уроке. Слушаем целый день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Вежливая просьба.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Прошу вас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Урок введения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lastRenderedPageBreak/>
              <w:t>Объяснять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какими правилами можно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пользоваться, чтобы просьбу выполнили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речевые формулы вежливой просьбы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особенности скрытой просьбы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просьбу (и скрытую просьбу) в различных ситуациях общения (П).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152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Скрытая просьба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чём нам говорит шрифт.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роль шрифтовых выделений в учебных текстах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Анализировать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информацию, представленную на рисунках, схемах и т.д.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Рисунки, иллюстрации,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таблицы, схемы…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273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Тема, основная мысль, заголовок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66" w:type="dxa"/>
            <w:vMerge w:val="restart"/>
            <w:shd w:val="clear" w:color="auto" w:fill="auto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Определять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тему и основную мысль текста (Н).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Озаглавливать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текст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опорные слова в тексте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текст (устный ответ) по записанным ранее опорным словам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Опорные слова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Подробный пересказ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Различать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подробный и краткий пересказ (П).</w:t>
            </w:r>
          </w:p>
          <w:p w:rsidR="00892576" w:rsidRPr="001C23D6" w:rsidRDefault="00892576" w:rsidP="0089257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текст подробно (Н).</w:t>
            </w:r>
          </w:p>
          <w:p w:rsidR="00892576" w:rsidRPr="001C23D6" w:rsidRDefault="00892576" w:rsidP="0089257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краткий пересказ, пользуясь правилами сокращения исходного текста (Н). </w:t>
            </w:r>
          </w:p>
          <w:p w:rsidR="00892576" w:rsidRPr="001C23D6" w:rsidRDefault="00892576" w:rsidP="0089257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Объяснять,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почему план можно сравнить с кратким пересказом текста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план текста (сказки, рассказа) по сюжетным картинкам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план текста для пересказа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Краткий пересказ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Согласие или отказ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ситуаций, в которых можно согласиться или отказать в выполнении просьбы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Называть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слова, которыми можно выразить согласие или отказ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словесные и несловесные средства, смягчающие отказ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степень вежливости отказа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этикетный диалог: просьба–согласие–ответ на согласие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этикетный диалог: просьба–отказ–ответ на отказ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Отказывай, не обижая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Ответы на отказ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повествование, описание, рассуждение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чем они отличаются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Определять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задачу рассуждения: объяснить, доказать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части рассуждения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Вводить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рассуждение убеждающие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примеры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Вводить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рассуждение ссылку на правило, закон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Моделировать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текст рассуждения на темы, связанные с учебной и </w:t>
            </w:r>
            <w:proofErr w:type="spell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деятельностью учеников (Н).</w:t>
            </w:r>
          </w:p>
          <w:p w:rsidR="00892576" w:rsidRPr="001C23D6" w:rsidRDefault="00892576" w:rsidP="0089257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точные и неточные рассуждения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Примеры в рассуждении.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Ссылка на правило, закон.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Урок открытия новых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155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Точные и неточные объяснения.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Описание, признаки предмета.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Описание в объявлении.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Определять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тему, основную мысль описания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хорошо знакомый предмет, животное, подчиняя описание его основной мысли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тексте его описательный фрагмент (Н).</w:t>
            </w:r>
          </w:p>
          <w:p w:rsidR="00892576" w:rsidRPr="001C23D6" w:rsidRDefault="00892576" w:rsidP="0089257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 xml:space="preserve">Сочинять 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загадку, в основе которой лежит описание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Загадки-описания. Сочини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загадку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развития связной речи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567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Было или придумано, 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части рассказа.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4866" w:type="dxa"/>
            <w:vMerge w:val="restart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невыдуманный рассказ о случае, который произошёл с рассказчиком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рассказ о случае из своей жизни (Н).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92576" w:rsidRPr="001C23D6" w:rsidTr="00C7748D">
        <w:trPr>
          <w:trHeight w:val="273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Хочу вам рассказать.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866" w:type="dxa"/>
            <w:vMerge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92576" w:rsidRPr="001C23D6" w:rsidTr="00C7748D">
        <w:trPr>
          <w:trHeight w:val="1155"/>
        </w:trPr>
        <w:tc>
          <w:tcPr>
            <w:tcW w:w="482" w:type="dxa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9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Чему мы научились </w:t>
            </w: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576" w:rsidRPr="001C23D6" w:rsidRDefault="00892576" w:rsidP="0089257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proofErr w:type="gramStart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риторики?</w:t>
            </w:r>
          </w:p>
        </w:tc>
        <w:tc>
          <w:tcPr>
            <w:tcW w:w="1999" w:type="dxa"/>
            <w:shd w:val="clear" w:color="auto" w:fill="auto"/>
          </w:tcPr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866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Реализовывать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изученные типы текстов, речевые жанры (П).</w:t>
            </w:r>
          </w:p>
          <w:p w:rsidR="00892576" w:rsidRPr="001C23D6" w:rsidRDefault="00892576" w:rsidP="0089257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Разыгрывать</w:t>
            </w:r>
            <w:r w:rsidRPr="001C23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риторические игры (П).</w:t>
            </w:r>
          </w:p>
        </w:tc>
        <w:tc>
          <w:tcPr>
            <w:tcW w:w="1181" w:type="dxa"/>
          </w:tcPr>
          <w:p w:rsidR="00892576" w:rsidRPr="001C23D6" w:rsidRDefault="00892576" w:rsidP="00892576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92576" w:rsidRPr="001C23D6" w:rsidRDefault="00892576" w:rsidP="008925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92576" w:rsidRPr="001C23D6" w:rsidRDefault="00892576" w:rsidP="00892576">
      <w:pPr>
        <w:pStyle w:val="a4"/>
        <w:spacing w:after="0"/>
        <w:jc w:val="center"/>
        <w:rPr>
          <w:rFonts w:asciiTheme="majorHAnsi" w:hAnsiTheme="majorHAnsi"/>
          <w:sz w:val="24"/>
          <w:szCs w:val="24"/>
          <w:lang w:bidi="he-IL"/>
        </w:rPr>
      </w:pPr>
      <w:r w:rsidRPr="001C23D6">
        <w:rPr>
          <w:rFonts w:asciiTheme="majorHAnsi" w:hAnsiTheme="majorHAnsi"/>
          <w:b/>
          <w:sz w:val="24"/>
          <w:szCs w:val="24"/>
        </w:rPr>
        <w:t>Перечень учебно-методического обеспечения.</w:t>
      </w:r>
    </w:p>
    <w:p w:rsidR="00892576" w:rsidRPr="001C23D6" w:rsidRDefault="00892576" w:rsidP="00892576">
      <w:pPr>
        <w:pStyle w:val="a4"/>
        <w:spacing w:after="0"/>
        <w:rPr>
          <w:rFonts w:asciiTheme="majorHAnsi" w:hAnsiTheme="majorHAnsi"/>
          <w:b/>
          <w:sz w:val="24"/>
          <w:szCs w:val="24"/>
        </w:rPr>
      </w:pPr>
      <w:r w:rsidRPr="001C23D6">
        <w:rPr>
          <w:rFonts w:asciiTheme="majorHAnsi" w:hAnsiTheme="majorHAnsi"/>
          <w:b/>
          <w:sz w:val="24"/>
          <w:szCs w:val="24"/>
        </w:rPr>
        <w:t>Учебная литература:</w:t>
      </w:r>
    </w:p>
    <w:p w:rsidR="00892576" w:rsidRPr="001C23D6" w:rsidRDefault="001C23D6" w:rsidP="00892576">
      <w:pPr>
        <w:pStyle w:val="a4"/>
        <w:spacing w:after="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1</w:t>
      </w:r>
      <w:r w:rsidR="00892576" w:rsidRPr="001C23D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2576" w:rsidRPr="001C23D6">
        <w:rPr>
          <w:rFonts w:asciiTheme="majorHAnsi" w:hAnsiTheme="majorHAnsi"/>
          <w:sz w:val="24"/>
          <w:szCs w:val="24"/>
        </w:rPr>
        <w:t>Ладыженская</w:t>
      </w:r>
      <w:proofErr w:type="spellEnd"/>
      <w:r w:rsidR="00892576" w:rsidRPr="001C23D6">
        <w:rPr>
          <w:rFonts w:asciiTheme="majorHAnsi" w:hAnsiTheme="majorHAnsi"/>
          <w:sz w:val="24"/>
          <w:szCs w:val="24"/>
        </w:rPr>
        <w:t xml:space="preserve"> Т.А. «Детская риторика в рассказах и рисунках»: учебник-тетрадь для 2 класса  в 2 частях – М.: Просвещение, 2014.</w:t>
      </w:r>
    </w:p>
    <w:p w:rsidR="00892576" w:rsidRPr="001C23D6" w:rsidRDefault="001C23D6" w:rsidP="00892576">
      <w:pPr>
        <w:pStyle w:val="a4"/>
        <w:spacing w:after="0"/>
        <w:jc w:val="both"/>
        <w:rPr>
          <w:rFonts w:asciiTheme="majorHAnsi" w:hAnsiTheme="majorHAnsi"/>
          <w:sz w:val="24"/>
          <w:szCs w:val="24"/>
        </w:rPr>
      </w:pPr>
      <w:r w:rsidRPr="001C23D6">
        <w:rPr>
          <w:rFonts w:asciiTheme="majorHAnsi" w:hAnsiTheme="majorHAnsi"/>
          <w:sz w:val="24"/>
          <w:szCs w:val="24"/>
        </w:rPr>
        <w:t>2</w:t>
      </w:r>
      <w:r w:rsidR="00892576" w:rsidRPr="001C23D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2576" w:rsidRPr="001C23D6">
        <w:rPr>
          <w:rFonts w:asciiTheme="majorHAnsi" w:hAnsiTheme="majorHAnsi"/>
          <w:sz w:val="24"/>
          <w:szCs w:val="24"/>
        </w:rPr>
        <w:t>Ладыженская</w:t>
      </w:r>
      <w:proofErr w:type="spellEnd"/>
      <w:r w:rsidR="00892576" w:rsidRPr="001C23D6">
        <w:rPr>
          <w:rFonts w:asciiTheme="majorHAnsi" w:hAnsiTheme="majorHAnsi"/>
          <w:sz w:val="24"/>
          <w:szCs w:val="24"/>
        </w:rPr>
        <w:t xml:space="preserve"> Т.А. «Детская риторика в рассказах и рисунках»: методические рекомендации для учителя – М.: Просвещение, 2014.</w:t>
      </w:r>
    </w:p>
    <w:p w:rsidR="00892576" w:rsidRPr="001C23D6" w:rsidRDefault="00892576" w:rsidP="00892576">
      <w:pPr>
        <w:pStyle w:val="c6"/>
        <w:spacing w:before="0" w:beforeAutospacing="0" w:after="0" w:afterAutospacing="0"/>
        <w:rPr>
          <w:rFonts w:asciiTheme="majorHAnsi" w:hAnsiTheme="majorHAnsi"/>
          <w:b/>
        </w:rPr>
      </w:pPr>
      <w:r w:rsidRPr="001C23D6">
        <w:rPr>
          <w:rStyle w:val="c0"/>
          <w:rFonts w:asciiTheme="majorHAnsi" w:hAnsiTheme="majorHAnsi"/>
          <w:b/>
        </w:rPr>
        <w:t>Технические  средства  обучения:</w:t>
      </w:r>
    </w:p>
    <w:p w:rsidR="00892576" w:rsidRPr="001C23D6" w:rsidRDefault="00892576" w:rsidP="00892576">
      <w:pPr>
        <w:pStyle w:val="c6"/>
        <w:spacing w:before="0" w:beforeAutospacing="0" w:after="0" w:afterAutospacing="0"/>
        <w:rPr>
          <w:rStyle w:val="c0"/>
          <w:rFonts w:asciiTheme="majorHAnsi" w:hAnsiTheme="majorHAnsi"/>
        </w:rPr>
      </w:pPr>
      <w:r w:rsidRPr="001C23D6">
        <w:rPr>
          <w:rFonts w:asciiTheme="majorHAnsi" w:hAnsiTheme="majorHAnsi"/>
        </w:rPr>
        <w:t xml:space="preserve"> •</w:t>
      </w:r>
      <w:r w:rsidRPr="001C23D6">
        <w:rPr>
          <w:rStyle w:val="c0"/>
          <w:rFonts w:asciiTheme="majorHAnsi" w:hAnsiTheme="majorHAnsi"/>
        </w:rPr>
        <w:t>    Классная  магнитная доска.</w:t>
      </w:r>
    </w:p>
    <w:p w:rsidR="00892576" w:rsidRPr="001C23D6" w:rsidRDefault="00892576" w:rsidP="00892576">
      <w:pPr>
        <w:pStyle w:val="c6"/>
        <w:spacing w:before="0" w:beforeAutospacing="0" w:after="0" w:afterAutospacing="0"/>
        <w:rPr>
          <w:rFonts w:asciiTheme="majorHAnsi" w:hAnsiTheme="majorHAnsi"/>
          <w:spacing w:val="-25"/>
        </w:rPr>
      </w:pPr>
      <w:r w:rsidRPr="001C23D6">
        <w:rPr>
          <w:rFonts w:asciiTheme="majorHAnsi" w:hAnsiTheme="majorHAnsi"/>
        </w:rPr>
        <w:t>•</w:t>
      </w:r>
      <w:r w:rsidRPr="001C23D6">
        <w:rPr>
          <w:rStyle w:val="c0"/>
          <w:rFonts w:asciiTheme="majorHAnsi" w:hAnsiTheme="majorHAnsi"/>
        </w:rPr>
        <w:t xml:space="preserve">     </w:t>
      </w:r>
      <w:r w:rsidRPr="001C23D6">
        <w:rPr>
          <w:rFonts w:asciiTheme="majorHAnsi" w:hAnsiTheme="majorHAnsi"/>
          <w:spacing w:val="-10"/>
        </w:rPr>
        <w:t>Компьютер; рабочее место учителя.</w:t>
      </w:r>
    </w:p>
    <w:p w:rsidR="00892576" w:rsidRPr="001C23D6" w:rsidRDefault="00892576" w:rsidP="00892576">
      <w:pPr>
        <w:pStyle w:val="c6"/>
        <w:spacing w:before="0" w:beforeAutospacing="0" w:after="0" w:afterAutospacing="0"/>
        <w:rPr>
          <w:rFonts w:asciiTheme="majorHAnsi" w:hAnsiTheme="majorHAnsi"/>
          <w:spacing w:val="-24"/>
        </w:rPr>
      </w:pPr>
      <w:r w:rsidRPr="001C23D6">
        <w:rPr>
          <w:rFonts w:asciiTheme="majorHAnsi" w:hAnsiTheme="majorHAnsi"/>
        </w:rPr>
        <w:t xml:space="preserve"> •   </w:t>
      </w:r>
      <w:r w:rsidRPr="001C23D6">
        <w:rPr>
          <w:rStyle w:val="c0"/>
          <w:rFonts w:asciiTheme="majorHAnsi" w:hAnsiTheme="majorHAnsi"/>
        </w:rPr>
        <w:t> </w:t>
      </w:r>
      <w:r w:rsidRPr="001C23D6">
        <w:rPr>
          <w:rFonts w:asciiTheme="majorHAnsi" w:hAnsiTheme="majorHAnsi"/>
          <w:spacing w:val="-10"/>
        </w:rPr>
        <w:t xml:space="preserve">Проекционное оборудование: </w:t>
      </w:r>
      <w:proofErr w:type="spellStart"/>
      <w:r w:rsidRPr="001C23D6">
        <w:rPr>
          <w:rFonts w:asciiTheme="majorHAnsi" w:hAnsiTheme="majorHAnsi"/>
          <w:spacing w:val="-10"/>
        </w:rPr>
        <w:t>мультимедиапроектор</w:t>
      </w:r>
      <w:proofErr w:type="spellEnd"/>
      <w:r w:rsidRPr="001C23D6">
        <w:rPr>
          <w:rFonts w:asciiTheme="majorHAnsi" w:hAnsiTheme="majorHAnsi"/>
          <w:spacing w:val="-10"/>
        </w:rPr>
        <w:t>; интерактивная доска.</w:t>
      </w:r>
    </w:p>
    <w:p w:rsidR="00892576" w:rsidRPr="001C23D6" w:rsidRDefault="00892576" w:rsidP="008925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C23D6">
        <w:rPr>
          <w:rStyle w:val="c0"/>
          <w:rFonts w:asciiTheme="majorHAnsi" w:hAnsiTheme="majorHAnsi"/>
          <w:sz w:val="24"/>
          <w:szCs w:val="24"/>
        </w:rPr>
        <w:t> </w:t>
      </w:r>
      <w:r w:rsidRPr="001C23D6">
        <w:rPr>
          <w:rFonts w:asciiTheme="majorHAnsi" w:hAnsiTheme="majorHAnsi" w:cs="Times New Roman"/>
          <w:sz w:val="24"/>
          <w:szCs w:val="24"/>
        </w:rPr>
        <w:t xml:space="preserve">•    </w:t>
      </w:r>
      <w:r w:rsidRPr="001C23D6">
        <w:rPr>
          <w:rFonts w:asciiTheme="majorHAnsi" w:eastAsia="Calibri" w:hAnsiTheme="majorHAnsi" w:cs="Times New Roman"/>
          <w:spacing w:val="-7"/>
          <w:sz w:val="24"/>
          <w:szCs w:val="24"/>
        </w:rPr>
        <w:t xml:space="preserve">Программное обеспечение: ОС </w:t>
      </w:r>
      <w:r w:rsidRPr="001C23D6">
        <w:rPr>
          <w:rFonts w:asciiTheme="majorHAnsi" w:eastAsia="Calibri" w:hAnsiTheme="majorHAnsi" w:cs="Times New Roman"/>
          <w:spacing w:val="-7"/>
          <w:sz w:val="24"/>
          <w:szCs w:val="24"/>
          <w:lang w:val="en-US"/>
        </w:rPr>
        <w:t>Windows</w:t>
      </w:r>
      <w:r w:rsidRPr="001C23D6">
        <w:rPr>
          <w:rFonts w:asciiTheme="majorHAnsi" w:hAnsiTheme="majorHAnsi" w:cs="Times New Roman"/>
          <w:spacing w:val="-7"/>
          <w:sz w:val="24"/>
          <w:szCs w:val="24"/>
        </w:rPr>
        <w:t xml:space="preserve"> 7</w:t>
      </w:r>
      <w:r w:rsidRPr="001C23D6">
        <w:rPr>
          <w:rFonts w:asciiTheme="majorHAnsi" w:eastAsia="Calibri" w:hAnsiTheme="majorHAnsi" w:cs="Times New Roman"/>
          <w:spacing w:val="-7"/>
          <w:sz w:val="24"/>
          <w:szCs w:val="24"/>
        </w:rPr>
        <w:t xml:space="preserve"> со всеми стандартными приложениями; </w:t>
      </w:r>
      <w:r w:rsidRPr="001C23D6">
        <w:rPr>
          <w:rFonts w:asciiTheme="majorHAnsi" w:eastAsia="Calibri" w:hAnsiTheme="majorHAnsi" w:cs="Times New Roman"/>
          <w:sz w:val="24"/>
          <w:szCs w:val="24"/>
        </w:rPr>
        <w:t xml:space="preserve">пакет </w:t>
      </w:r>
      <w:r w:rsidRPr="001C23D6">
        <w:rPr>
          <w:rFonts w:asciiTheme="majorHAnsi" w:eastAsia="Calibri" w:hAnsiTheme="majorHAnsi" w:cs="Times New Roman"/>
          <w:sz w:val="24"/>
          <w:szCs w:val="24"/>
          <w:lang w:val="en-US"/>
        </w:rPr>
        <w:t>Microsoft</w:t>
      </w:r>
      <w:r w:rsidRPr="001C23D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C23D6">
        <w:rPr>
          <w:rFonts w:asciiTheme="majorHAnsi" w:eastAsia="Calibri" w:hAnsiTheme="majorHAnsi" w:cs="Times New Roman"/>
          <w:sz w:val="24"/>
          <w:szCs w:val="24"/>
          <w:lang w:val="en-US"/>
        </w:rPr>
        <w:t>Office</w:t>
      </w:r>
      <w:r w:rsidRPr="001C23D6">
        <w:rPr>
          <w:rFonts w:asciiTheme="majorHAnsi" w:hAnsiTheme="majorHAnsi" w:cs="Times New Roman"/>
          <w:sz w:val="24"/>
          <w:szCs w:val="24"/>
        </w:rPr>
        <w:t>.</w:t>
      </w:r>
    </w:p>
    <w:p w:rsidR="00892576" w:rsidRPr="001C23D6" w:rsidRDefault="00892576" w:rsidP="008925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pacing w:val="-10"/>
          <w:sz w:val="24"/>
          <w:szCs w:val="24"/>
        </w:rPr>
      </w:pPr>
      <w:r w:rsidRPr="001C23D6">
        <w:rPr>
          <w:rFonts w:asciiTheme="majorHAnsi" w:hAnsiTheme="majorHAnsi" w:cs="Times New Roman"/>
          <w:sz w:val="24"/>
          <w:szCs w:val="24"/>
        </w:rPr>
        <w:t xml:space="preserve"> •</w:t>
      </w:r>
      <w:r w:rsidRPr="001C23D6">
        <w:rPr>
          <w:rStyle w:val="c0"/>
          <w:rFonts w:asciiTheme="majorHAnsi" w:hAnsiTheme="majorHAnsi" w:cs="Times New Roman"/>
          <w:sz w:val="24"/>
          <w:szCs w:val="24"/>
        </w:rPr>
        <w:t xml:space="preserve">    </w:t>
      </w:r>
      <w:r w:rsidRPr="001C23D6">
        <w:rPr>
          <w:rFonts w:asciiTheme="majorHAnsi" w:eastAsia="Calibri" w:hAnsiTheme="majorHAnsi" w:cs="Times New Roman"/>
          <w:spacing w:val="-10"/>
          <w:sz w:val="24"/>
          <w:szCs w:val="24"/>
        </w:rPr>
        <w:t>Энциклопедии, словари.</w:t>
      </w:r>
    </w:p>
    <w:p w:rsidR="00892576" w:rsidRPr="001C23D6" w:rsidRDefault="00892576" w:rsidP="00892576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C23D6">
        <w:rPr>
          <w:rFonts w:asciiTheme="majorHAnsi" w:eastAsia="Calibri" w:hAnsiTheme="majorHAnsi" w:cs="Times New Roman"/>
          <w:sz w:val="24"/>
          <w:szCs w:val="24"/>
        </w:rPr>
        <w:t>Цифровые образовательные ресурсы</w:t>
      </w:r>
      <w:r w:rsidRPr="001C23D6">
        <w:rPr>
          <w:rFonts w:asciiTheme="majorHAnsi" w:hAnsiTheme="majorHAnsi" w:cs="Times New Roman"/>
          <w:sz w:val="24"/>
          <w:szCs w:val="24"/>
        </w:rPr>
        <w:t xml:space="preserve">: </w:t>
      </w:r>
      <w:r w:rsidRPr="001C23D6">
        <w:rPr>
          <w:rStyle w:val="c0"/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1C23D6">
          <w:rPr>
            <w:rStyle w:val="a7"/>
            <w:rFonts w:asciiTheme="majorHAnsi" w:hAnsiTheme="majorHAnsi"/>
            <w:sz w:val="24"/>
            <w:szCs w:val="24"/>
          </w:rPr>
          <w:t>http://school-collection.edu.ru/</w:t>
        </w:r>
      </w:hyperlink>
    </w:p>
    <w:p w:rsidR="00892576" w:rsidRPr="001C23D6" w:rsidRDefault="00892576" w:rsidP="0089257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Theme="majorHAnsi" w:hAnsiTheme="majorHAnsi" w:cs="Times New Roman"/>
          <w:color w:val="000000"/>
          <w:lang w:val="ru-RU"/>
        </w:rPr>
      </w:pPr>
      <w:r w:rsidRPr="001C23D6">
        <w:rPr>
          <w:rFonts w:asciiTheme="majorHAnsi" w:hAnsiTheme="majorHAnsi" w:cs="Times New Roman"/>
          <w:color w:val="000000"/>
          <w:lang w:val="ru-RU"/>
        </w:rPr>
        <w:t>Я иду на урок начальной школы (материалы к уроку)</w:t>
      </w:r>
      <w:proofErr w:type="gramStart"/>
      <w:r w:rsidRPr="001C23D6">
        <w:rPr>
          <w:rFonts w:asciiTheme="majorHAnsi" w:hAnsiTheme="majorHAnsi" w:cs="Times New Roman"/>
          <w:color w:val="000000"/>
          <w:lang w:val="ru-RU"/>
        </w:rPr>
        <w:t xml:space="preserve"> :</w:t>
      </w:r>
      <w:proofErr w:type="gramEnd"/>
      <w:r w:rsidRPr="001C23D6">
        <w:rPr>
          <w:rFonts w:asciiTheme="majorHAnsi" w:hAnsiTheme="majorHAnsi" w:cs="Times New Roman"/>
          <w:color w:val="000000"/>
          <w:lang w:val="ru-RU"/>
        </w:rPr>
        <w:t xml:space="preserve"> </w:t>
      </w:r>
      <w:hyperlink r:id="rId8" w:history="1">
        <w:r w:rsidRPr="001C23D6">
          <w:rPr>
            <w:rStyle w:val="a7"/>
            <w:rFonts w:asciiTheme="majorHAnsi" w:hAnsiTheme="majorHAnsi" w:cs="Times New Roman"/>
          </w:rPr>
          <w:t>http</w:t>
        </w:r>
        <w:r w:rsidRPr="001C23D6">
          <w:rPr>
            <w:rStyle w:val="a7"/>
            <w:rFonts w:asciiTheme="majorHAnsi" w:hAnsiTheme="majorHAnsi" w:cs="Times New Roman"/>
            <w:lang w:val="ru-RU"/>
          </w:rPr>
          <w:t>://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nsc</w:t>
        </w:r>
        <w:proofErr w:type="spellEnd"/>
        <w:r w:rsidRPr="001C23D6">
          <w:rPr>
            <w:rStyle w:val="a7"/>
            <w:rFonts w:asciiTheme="majorHAnsi" w:hAnsiTheme="majorHAnsi" w:cs="Times New Roman"/>
            <w:lang w:val="ru-RU"/>
          </w:rPr>
          <w:t>.1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september</w:t>
        </w:r>
        <w:proofErr w:type="spellEnd"/>
        <w:r w:rsidRPr="001C23D6">
          <w:rPr>
            <w:rStyle w:val="a7"/>
            <w:rFonts w:asciiTheme="majorHAnsi" w:hAnsiTheme="majorHAnsi" w:cs="Times New Roman"/>
            <w:lang w:val="ru-RU"/>
          </w:rPr>
          <w:t>.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ru</w:t>
        </w:r>
        <w:proofErr w:type="spellEnd"/>
        <w:r w:rsidRPr="001C23D6">
          <w:rPr>
            <w:rStyle w:val="a7"/>
            <w:rFonts w:asciiTheme="majorHAnsi" w:hAnsiTheme="majorHAnsi" w:cs="Times New Roman"/>
            <w:lang w:val="ru-RU"/>
          </w:rPr>
          <w:t>/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urok</w:t>
        </w:r>
        <w:proofErr w:type="spellEnd"/>
      </w:hyperlink>
    </w:p>
    <w:p w:rsidR="00892576" w:rsidRPr="001C23D6" w:rsidRDefault="00892576" w:rsidP="00892576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Theme="majorHAnsi" w:hAnsiTheme="majorHAnsi" w:cs="Times New Roman"/>
          <w:color w:val="000000"/>
          <w:lang w:val="ru-RU"/>
        </w:rPr>
      </w:pPr>
      <w:r w:rsidRPr="001C23D6">
        <w:rPr>
          <w:rFonts w:asciiTheme="majorHAnsi" w:hAnsiTheme="majorHAnsi" w:cs="Times New Roman"/>
          <w:color w:val="000000"/>
          <w:lang w:val="ru-RU"/>
        </w:rPr>
        <w:t>Презентации уроков «Начальная школа»</w:t>
      </w:r>
      <w:proofErr w:type="gramStart"/>
      <w:r w:rsidRPr="001C23D6">
        <w:rPr>
          <w:rFonts w:asciiTheme="majorHAnsi" w:hAnsiTheme="majorHAnsi" w:cs="Times New Roman"/>
          <w:color w:val="000000"/>
          <w:lang w:val="ru-RU"/>
        </w:rPr>
        <w:t xml:space="preserve"> :</w:t>
      </w:r>
      <w:proofErr w:type="gramEnd"/>
      <w:r w:rsidRPr="001C23D6">
        <w:rPr>
          <w:rFonts w:asciiTheme="majorHAnsi" w:hAnsiTheme="majorHAnsi" w:cs="Times New Roman"/>
          <w:color w:val="000000"/>
          <w:lang w:val="ru-RU"/>
        </w:rPr>
        <w:t xml:space="preserve"> </w:t>
      </w:r>
      <w:hyperlink r:id="rId9" w:history="1">
        <w:r w:rsidRPr="001C23D6">
          <w:rPr>
            <w:rStyle w:val="a7"/>
            <w:rFonts w:asciiTheme="majorHAnsi" w:hAnsiTheme="majorHAnsi" w:cs="Times New Roman"/>
          </w:rPr>
          <w:t>http</w:t>
        </w:r>
        <w:r w:rsidRPr="001C23D6">
          <w:rPr>
            <w:rStyle w:val="a7"/>
            <w:rFonts w:asciiTheme="majorHAnsi" w:hAnsiTheme="majorHAnsi" w:cs="Times New Roman"/>
            <w:lang w:val="ru-RU"/>
          </w:rPr>
          <w:t>://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nachalka</w:t>
        </w:r>
        <w:proofErr w:type="spellEnd"/>
        <w:r w:rsidRPr="001C23D6">
          <w:rPr>
            <w:rStyle w:val="a7"/>
            <w:rFonts w:asciiTheme="majorHAnsi" w:hAnsiTheme="majorHAnsi" w:cs="Times New Roman"/>
            <w:lang w:val="ru-RU"/>
          </w:rPr>
          <w:t>.</w:t>
        </w:r>
        <w:r w:rsidRPr="001C23D6">
          <w:rPr>
            <w:rStyle w:val="a7"/>
            <w:rFonts w:asciiTheme="majorHAnsi" w:hAnsiTheme="majorHAnsi" w:cs="Times New Roman"/>
          </w:rPr>
          <w:t>info</w:t>
        </w:r>
        <w:r w:rsidRPr="001C23D6">
          <w:rPr>
            <w:rStyle w:val="a7"/>
            <w:rFonts w:asciiTheme="majorHAnsi" w:hAnsiTheme="majorHAnsi" w:cs="Times New Roman"/>
            <w:lang w:val="ru-RU"/>
          </w:rPr>
          <w:t>/</w:t>
        </w:r>
        <w:r w:rsidRPr="001C23D6">
          <w:rPr>
            <w:rStyle w:val="a7"/>
            <w:rFonts w:asciiTheme="majorHAnsi" w:hAnsiTheme="majorHAnsi" w:cs="Times New Roman"/>
          </w:rPr>
          <w:t>about</w:t>
        </w:r>
        <w:r w:rsidRPr="001C23D6">
          <w:rPr>
            <w:rStyle w:val="a7"/>
            <w:rFonts w:asciiTheme="majorHAnsi" w:hAnsiTheme="majorHAnsi" w:cs="Times New Roman"/>
            <w:lang w:val="ru-RU"/>
          </w:rPr>
          <w:t>/193</w:t>
        </w:r>
      </w:hyperlink>
    </w:p>
    <w:p w:rsidR="00892576" w:rsidRPr="001C23D6" w:rsidRDefault="00892576" w:rsidP="00892576">
      <w:pPr>
        <w:pStyle w:val="ParagraphStyle"/>
        <w:numPr>
          <w:ilvl w:val="0"/>
          <w:numId w:val="2"/>
        </w:numPr>
        <w:shd w:val="clear" w:color="auto" w:fill="FFFFFF"/>
        <w:spacing w:line="264" w:lineRule="auto"/>
        <w:jc w:val="both"/>
        <w:rPr>
          <w:rFonts w:asciiTheme="majorHAnsi" w:hAnsiTheme="majorHAnsi" w:cs="Times New Roman"/>
          <w:color w:val="000000"/>
          <w:lang w:val="ru-RU"/>
        </w:rPr>
      </w:pPr>
      <w:r w:rsidRPr="001C23D6">
        <w:rPr>
          <w:rFonts w:asciiTheme="majorHAnsi" w:hAnsiTheme="majorHAnsi" w:cs="Times New Roman"/>
          <w:color w:val="000000"/>
          <w:lang w:val="ru-RU"/>
        </w:rPr>
        <w:t>Официальный сайт Образовательной системы «Школа 2100»</w:t>
      </w:r>
      <w:proofErr w:type="gramStart"/>
      <w:r w:rsidRPr="001C23D6">
        <w:rPr>
          <w:rFonts w:asciiTheme="majorHAnsi" w:hAnsiTheme="majorHAnsi" w:cs="Times New Roman"/>
          <w:color w:val="000000"/>
          <w:lang w:val="ru-RU"/>
        </w:rPr>
        <w:t xml:space="preserve"> :</w:t>
      </w:r>
      <w:proofErr w:type="gramEnd"/>
      <w:r w:rsidRPr="001C23D6">
        <w:rPr>
          <w:rFonts w:asciiTheme="majorHAnsi" w:hAnsiTheme="majorHAnsi" w:cs="Times New Roman"/>
          <w:color w:val="000000"/>
          <w:lang w:val="ru-RU"/>
        </w:rPr>
        <w:t xml:space="preserve"> </w:t>
      </w:r>
      <w:hyperlink r:id="rId10" w:history="1">
        <w:r w:rsidRPr="001C23D6">
          <w:rPr>
            <w:rStyle w:val="a7"/>
            <w:rFonts w:asciiTheme="majorHAnsi" w:hAnsiTheme="majorHAnsi" w:cs="Times New Roman"/>
          </w:rPr>
          <w:t>http</w:t>
        </w:r>
        <w:r w:rsidRPr="001C23D6">
          <w:rPr>
            <w:rStyle w:val="a7"/>
            <w:rFonts w:asciiTheme="majorHAnsi" w:hAnsiTheme="majorHAnsi" w:cs="Times New Roman"/>
            <w:lang w:val="ru-RU"/>
          </w:rPr>
          <w:t>://</w:t>
        </w:r>
        <w:r w:rsidRPr="001C23D6">
          <w:rPr>
            <w:rStyle w:val="a7"/>
            <w:rFonts w:asciiTheme="majorHAnsi" w:hAnsiTheme="majorHAnsi" w:cs="Times New Roman"/>
          </w:rPr>
          <w:t>www</w:t>
        </w:r>
        <w:r w:rsidRPr="001C23D6">
          <w:rPr>
            <w:rStyle w:val="a7"/>
            <w:rFonts w:asciiTheme="majorHAnsi" w:hAnsiTheme="majorHAnsi" w:cs="Times New Roman"/>
            <w:lang w:val="ru-RU"/>
          </w:rPr>
          <w:t>.</w:t>
        </w:r>
        <w:r w:rsidRPr="001C23D6">
          <w:rPr>
            <w:rStyle w:val="a7"/>
            <w:rFonts w:asciiTheme="majorHAnsi" w:hAnsiTheme="majorHAnsi" w:cs="Times New Roman"/>
          </w:rPr>
          <w:t>school</w:t>
        </w:r>
        <w:r w:rsidRPr="001C23D6">
          <w:rPr>
            <w:rStyle w:val="a7"/>
            <w:rFonts w:asciiTheme="majorHAnsi" w:hAnsiTheme="majorHAnsi" w:cs="Times New Roman"/>
            <w:lang w:val="ru-RU"/>
          </w:rPr>
          <w:t>2100.</w:t>
        </w:r>
        <w:proofErr w:type="spellStart"/>
        <w:r w:rsidRPr="001C23D6">
          <w:rPr>
            <w:rStyle w:val="a7"/>
            <w:rFonts w:asciiTheme="majorHAnsi" w:hAnsiTheme="majorHAnsi" w:cs="Times New Roman"/>
          </w:rPr>
          <w:t>ru</w:t>
        </w:r>
        <w:proofErr w:type="spellEnd"/>
      </w:hyperlink>
    </w:p>
    <w:p w:rsidR="00892576" w:rsidRPr="001C23D6" w:rsidRDefault="00892576" w:rsidP="00892576">
      <w:pPr>
        <w:spacing w:after="0"/>
        <w:ind w:firstLine="540"/>
        <w:rPr>
          <w:rFonts w:asciiTheme="majorHAnsi" w:hAnsiTheme="majorHAnsi"/>
          <w:sz w:val="24"/>
          <w:szCs w:val="24"/>
        </w:rPr>
      </w:pPr>
    </w:p>
    <w:p w:rsidR="00E560C9" w:rsidRPr="001C23D6" w:rsidRDefault="00E560C9">
      <w:pPr>
        <w:rPr>
          <w:rFonts w:asciiTheme="majorHAnsi" w:hAnsiTheme="majorHAnsi"/>
          <w:sz w:val="24"/>
          <w:szCs w:val="24"/>
        </w:rPr>
      </w:pPr>
    </w:p>
    <w:sectPr w:rsidR="00E560C9" w:rsidRPr="001C23D6" w:rsidSect="00C7748D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/>
      </w:rPr>
    </w:lvl>
  </w:abstractNum>
  <w:abstractNum w:abstractNumId="2">
    <w:nsid w:val="37CE11C0"/>
    <w:multiLevelType w:val="hybridMultilevel"/>
    <w:tmpl w:val="B34858C6"/>
    <w:lvl w:ilvl="0" w:tplc="206C2B4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9F867D82" w:tentative="1">
      <w:start w:val="1"/>
      <w:numFmt w:val="decimal"/>
      <w:lvlText w:val="%2."/>
      <w:lvlJc w:val="left"/>
      <w:pPr>
        <w:tabs>
          <w:tab w:val="num" w:pos="3640"/>
        </w:tabs>
        <w:ind w:left="3640" w:hanging="360"/>
      </w:pPr>
    </w:lvl>
    <w:lvl w:ilvl="2" w:tplc="506CBD36" w:tentative="1">
      <w:start w:val="1"/>
      <w:numFmt w:val="decimal"/>
      <w:lvlText w:val="%3."/>
      <w:lvlJc w:val="left"/>
      <w:pPr>
        <w:tabs>
          <w:tab w:val="num" w:pos="4360"/>
        </w:tabs>
        <w:ind w:left="4360" w:hanging="360"/>
      </w:pPr>
    </w:lvl>
    <w:lvl w:ilvl="3" w:tplc="36583F7E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52BA3CF8" w:tentative="1">
      <w:start w:val="1"/>
      <w:numFmt w:val="decimal"/>
      <w:lvlText w:val="%5."/>
      <w:lvlJc w:val="left"/>
      <w:pPr>
        <w:tabs>
          <w:tab w:val="num" w:pos="5800"/>
        </w:tabs>
        <w:ind w:left="5800" w:hanging="360"/>
      </w:pPr>
    </w:lvl>
    <w:lvl w:ilvl="5" w:tplc="6B3C4198" w:tentative="1">
      <w:start w:val="1"/>
      <w:numFmt w:val="decimal"/>
      <w:lvlText w:val="%6."/>
      <w:lvlJc w:val="left"/>
      <w:pPr>
        <w:tabs>
          <w:tab w:val="num" w:pos="6520"/>
        </w:tabs>
        <w:ind w:left="6520" w:hanging="360"/>
      </w:pPr>
    </w:lvl>
    <w:lvl w:ilvl="6" w:tplc="B78E79A8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8AEC281C" w:tentative="1">
      <w:start w:val="1"/>
      <w:numFmt w:val="decimal"/>
      <w:lvlText w:val="%8."/>
      <w:lvlJc w:val="left"/>
      <w:pPr>
        <w:tabs>
          <w:tab w:val="num" w:pos="7960"/>
        </w:tabs>
        <w:ind w:left="7960" w:hanging="360"/>
      </w:pPr>
    </w:lvl>
    <w:lvl w:ilvl="8" w:tplc="27A2E042" w:tentative="1">
      <w:start w:val="1"/>
      <w:numFmt w:val="decimal"/>
      <w:lvlText w:val="%9."/>
      <w:lvlJc w:val="left"/>
      <w:pPr>
        <w:tabs>
          <w:tab w:val="num" w:pos="8680"/>
        </w:tabs>
        <w:ind w:left="8680" w:hanging="360"/>
      </w:pPr>
    </w:lvl>
  </w:abstractNum>
  <w:abstractNum w:abstractNumId="3">
    <w:nsid w:val="44D56949"/>
    <w:multiLevelType w:val="hybridMultilevel"/>
    <w:tmpl w:val="DAAED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747F44"/>
    <w:multiLevelType w:val="multilevel"/>
    <w:tmpl w:val="5DB44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6"/>
    <w:rsid w:val="000A29FB"/>
    <w:rsid w:val="001C23D6"/>
    <w:rsid w:val="0066397A"/>
    <w:rsid w:val="00866C30"/>
    <w:rsid w:val="00892576"/>
    <w:rsid w:val="008F625E"/>
    <w:rsid w:val="00A16872"/>
    <w:rsid w:val="00A6348C"/>
    <w:rsid w:val="00C7748D"/>
    <w:rsid w:val="00E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2576"/>
    <w:rPr>
      <w:b/>
      <w:bCs/>
    </w:rPr>
  </w:style>
  <w:style w:type="paragraph" w:styleId="a4">
    <w:name w:val="No Spacing"/>
    <w:basedOn w:val="a"/>
    <w:uiPriority w:val="1"/>
    <w:qFormat/>
    <w:rsid w:val="00892576"/>
    <w:rPr>
      <w:szCs w:val="32"/>
    </w:rPr>
  </w:style>
  <w:style w:type="paragraph" w:styleId="a5">
    <w:name w:val="List Paragraph"/>
    <w:basedOn w:val="a"/>
    <w:uiPriority w:val="34"/>
    <w:qFormat/>
    <w:rsid w:val="00892576"/>
    <w:pPr>
      <w:ind w:left="720"/>
      <w:contextualSpacing/>
    </w:pPr>
  </w:style>
  <w:style w:type="paragraph" w:styleId="a6">
    <w:name w:val="Normal (Web)"/>
    <w:basedOn w:val="a"/>
    <w:rsid w:val="008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9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">
    <w:name w:val="Заголовок 3+"/>
    <w:basedOn w:val="a"/>
    <w:rsid w:val="008925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892576"/>
  </w:style>
  <w:style w:type="paragraph" w:customStyle="1" w:styleId="c6">
    <w:name w:val="c6"/>
    <w:basedOn w:val="a"/>
    <w:rsid w:val="008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25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2576"/>
    <w:rPr>
      <w:b/>
      <w:bCs/>
    </w:rPr>
  </w:style>
  <w:style w:type="paragraph" w:styleId="a4">
    <w:name w:val="No Spacing"/>
    <w:basedOn w:val="a"/>
    <w:uiPriority w:val="1"/>
    <w:qFormat/>
    <w:rsid w:val="00892576"/>
    <w:rPr>
      <w:szCs w:val="32"/>
    </w:rPr>
  </w:style>
  <w:style w:type="paragraph" w:styleId="a5">
    <w:name w:val="List Paragraph"/>
    <w:basedOn w:val="a"/>
    <w:uiPriority w:val="34"/>
    <w:qFormat/>
    <w:rsid w:val="00892576"/>
    <w:pPr>
      <w:ind w:left="720"/>
      <w:contextualSpacing/>
    </w:pPr>
  </w:style>
  <w:style w:type="paragraph" w:styleId="a6">
    <w:name w:val="Normal (Web)"/>
    <w:basedOn w:val="a"/>
    <w:rsid w:val="008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92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">
    <w:name w:val="Заголовок 3+"/>
    <w:basedOn w:val="a"/>
    <w:rsid w:val="008925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892576"/>
  </w:style>
  <w:style w:type="paragraph" w:customStyle="1" w:styleId="c6">
    <w:name w:val="c6"/>
    <w:basedOn w:val="a"/>
    <w:rsid w:val="0089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25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210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97C-439B-456A-96C7-7F5D4A7A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2014-09-13T11:58:00Z</dcterms:created>
  <dcterms:modified xsi:type="dcterms:W3CDTF">2014-09-27T12:04:00Z</dcterms:modified>
</cp:coreProperties>
</file>